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89D5" w14:textId="77777777" w:rsidR="00DC30A2" w:rsidRPr="00B96768" w:rsidRDefault="00DC30A2" w:rsidP="001D2DA8">
      <w:r w:rsidRPr="00B96768">
        <w:t>Programma, docentenoverzicht, trainingsopzet en bronnenlijst</w:t>
      </w:r>
    </w:p>
    <w:p w14:paraId="2603A0A0" w14:textId="77777777" w:rsidR="00DC30A2" w:rsidRDefault="00DC30A2" w:rsidP="001D2DA8"/>
    <w:p w14:paraId="7435D17F" w14:textId="77777777" w:rsidR="00DC30A2" w:rsidRPr="0013289A" w:rsidRDefault="00DC30A2" w:rsidP="001D2DA8"/>
    <w:p w14:paraId="4FB2D7E4" w14:textId="77777777" w:rsidR="0013289A" w:rsidRPr="0013289A" w:rsidRDefault="00DA414B" w:rsidP="001D2DA8">
      <w:pPr>
        <w:pStyle w:val="Lijstalinea"/>
        <w:numPr>
          <w:ilvl w:val="0"/>
          <w:numId w:val="3"/>
        </w:numPr>
      </w:pPr>
      <w:r w:rsidRPr="0013289A">
        <w:t xml:space="preserve">Programma </w:t>
      </w:r>
    </w:p>
    <w:p w14:paraId="1B112F41" w14:textId="77777777" w:rsidR="0013289A" w:rsidRDefault="0013289A" w:rsidP="001D2DA8">
      <w:r w:rsidRPr="0013289A">
        <w:t xml:space="preserve">Uit het programma is te herleiden hoeveel contacturen er worden gegeven. Begin- en eindtijden inclusief pauzes zijn vermeld. </w:t>
      </w:r>
      <w:r>
        <w:t xml:space="preserve">De </w:t>
      </w:r>
      <w:r w:rsidRPr="0013289A">
        <w:t xml:space="preserve">globale inhoud, leerdoelen, locatie, </w:t>
      </w:r>
      <w:r>
        <w:t>datum, en mogelijke voorwaarden zijn kort beschreven</w:t>
      </w:r>
      <w:r w:rsidR="005A4F25">
        <w:t>.</w:t>
      </w:r>
    </w:p>
    <w:p w14:paraId="7D4E99E4" w14:textId="77777777" w:rsidR="005A4F25" w:rsidRDefault="005A4F25" w:rsidP="001D2DA8">
      <w:r>
        <w:t>Bij het accrediteren gaan we uit van netto tijd (punten toekenning). Dit betekent dat tijd voor inleiding, pauze en evaluatie in het programma wel beschreven kan worden maar niet wordt meegenomen onder de kolom netto tijd. Bij korte scholingen (minder dan 3 uur) is een pauze niet noodzakelijk om te vermelden.</w:t>
      </w:r>
    </w:p>
    <w:p w14:paraId="4B72B265" w14:textId="77777777" w:rsidR="0013289A" w:rsidRDefault="0013289A" w:rsidP="001D2DA8"/>
    <w:tbl>
      <w:tblPr>
        <w:tblStyle w:val="Tabelraster"/>
        <w:tblW w:w="0" w:type="auto"/>
        <w:tblLook w:val="04A0" w:firstRow="1" w:lastRow="0" w:firstColumn="1" w:lastColumn="0" w:noHBand="0" w:noVBand="1"/>
      </w:tblPr>
      <w:tblGrid>
        <w:gridCol w:w="2799"/>
        <w:gridCol w:w="5418"/>
        <w:gridCol w:w="1559"/>
      </w:tblGrid>
      <w:tr w:rsidR="00E3068D" w14:paraId="529ED2ED" w14:textId="77777777" w:rsidTr="00E3068D">
        <w:tc>
          <w:tcPr>
            <w:tcW w:w="9776" w:type="dxa"/>
            <w:gridSpan w:val="3"/>
            <w:shd w:val="clear" w:color="auto" w:fill="D9D9D9" w:themeFill="background1" w:themeFillShade="D9"/>
          </w:tcPr>
          <w:p w14:paraId="0A329C32" w14:textId="6F03DDBA" w:rsidR="00E3068D" w:rsidRDefault="00E3068D" w:rsidP="001D2DA8">
            <w:r>
              <w:t>Titelscholing</w:t>
            </w:r>
            <w:r w:rsidR="00D82D43">
              <w:t>:</w:t>
            </w:r>
            <w:r w:rsidR="001C6B9E">
              <w:t xml:space="preserve"> </w:t>
            </w:r>
            <w:r w:rsidR="008F3B17">
              <w:t>Onze rapportages samen voor elkaar</w:t>
            </w:r>
          </w:p>
        </w:tc>
      </w:tr>
      <w:tr w:rsidR="00E3068D" w14:paraId="76398046" w14:textId="77777777" w:rsidTr="00E3068D">
        <w:tc>
          <w:tcPr>
            <w:tcW w:w="9776" w:type="dxa"/>
            <w:gridSpan w:val="3"/>
            <w:shd w:val="clear" w:color="auto" w:fill="D9D9D9" w:themeFill="background1" w:themeFillShade="D9"/>
          </w:tcPr>
          <w:p w14:paraId="320EA0BF" w14:textId="5FE196BA" w:rsidR="00E3068D" w:rsidRDefault="00D82D43" w:rsidP="001D2DA8">
            <w:r>
              <w:t>Datum:</w:t>
            </w:r>
            <w:r w:rsidR="00A34436">
              <w:t>3,4,8,10,15,16,</w:t>
            </w:r>
            <w:r w:rsidR="00570465">
              <w:t>17,18,22,25 oktober 2019</w:t>
            </w:r>
          </w:p>
        </w:tc>
      </w:tr>
      <w:tr w:rsidR="00D82D43" w14:paraId="31DBEFE6" w14:textId="77777777" w:rsidTr="00E3068D">
        <w:tc>
          <w:tcPr>
            <w:tcW w:w="9776" w:type="dxa"/>
            <w:gridSpan w:val="3"/>
            <w:shd w:val="clear" w:color="auto" w:fill="D9D9D9" w:themeFill="background1" w:themeFillShade="D9"/>
          </w:tcPr>
          <w:p w14:paraId="16FAE2CF" w14:textId="047483E6" w:rsidR="00D82D43" w:rsidRDefault="00D82D43" w:rsidP="001D2DA8">
            <w:r>
              <w:t>Tijd:</w:t>
            </w:r>
            <w:r w:rsidR="00570465">
              <w:t xml:space="preserve"> </w:t>
            </w:r>
            <w:r w:rsidR="00451AC7">
              <w:t>9.00-12.00 uur of van 13.00</w:t>
            </w:r>
            <w:r w:rsidR="00A40635">
              <w:t>-16.00 uur</w:t>
            </w:r>
          </w:p>
        </w:tc>
      </w:tr>
      <w:tr w:rsidR="00D82D43" w14:paraId="554F0110" w14:textId="77777777" w:rsidTr="00E3068D">
        <w:tc>
          <w:tcPr>
            <w:tcW w:w="9776" w:type="dxa"/>
            <w:gridSpan w:val="3"/>
            <w:shd w:val="clear" w:color="auto" w:fill="D9D9D9" w:themeFill="background1" w:themeFillShade="D9"/>
          </w:tcPr>
          <w:p w14:paraId="5D8F1615" w14:textId="40AE07CD" w:rsidR="00D82D43" w:rsidRDefault="00D82D43" w:rsidP="001D2DA8">
            <w:r>
              <w:t>Locatie:</w:t>
            </w:r>
            <w:r w:rsidR="008F3B17">
              <w:t xml:space="preserve"> </w:t>
            </w:r>
            <w:r w:rsidR="00A40635">
              <w:t xml:space="preserve">De Meent, Grote Beer 10, </w:t>
            </w:r>
            <w:proofErr w:type="spellStart"/>
            <w:r w:rsidR="00A40635">
              <w:t>veenendaal</w:t>
            </w:r>
            <w:proofErr w:type="spellEnd"/>
          </w:p>
        </w:tc>
      </w:tr>
      <w:tr w:rsidR="00D82D43" w14:paraId="43B702D8" w14:textId="77777777" w:rsidTr="00E3068D">
        <w:tc>
          <w:tcPr>
            <w:tcW w:w="9776" w:type="dxa"/>
            <w:gridSpan w:val="3"/>
            <w:shd w:val="clear" w:color="auto" w:fill="D9D9D9" w:themeFill="background1" w:themeFillShade="D9"/>
          </w:tcPr>
          <w:p w14:paraId="52E8B00F" w14:textId="237925F6" w:rsidR="00D82D43" w:rsidRDefault="00D82D43" w:rsidP="001D2DA8">
            <w:r>
              <w:t>Doelgroep:</w:t>
            </w:r>
            <w:r w:rsidR="00A40635">
              <w:t xml:space="preserve"> verzorgenden vanaf niveau 3</w:t>
            </w:r>
          </w:p>
        </w:tc>
      </w:tr>
      <w:tr w:rsidR="0013289A" w14:paraId="11B75088" w14:textId="77777777" w:rsidTr="00E3068D">
        <w:tc>
          <w:tcPr>
            <w:tcW w:w="2799" w:type="dxa"/>
            <w:shd w:val="clear" w:color="auto" w:fill="D9D9D9" w:themeFill="background1" w:themeFillShade="D9"/>
          </w:tcPr>
          <w:p w14:paraId="5EF4F8AD" w14:textId="77777777" w:rsidR="0013289A" w:rsidRDefault="0013289A" w:rsidP="001D2DA8">
            <w:r>
              <w:t>Tijd</w:t>
            </w:r>
          </w:p>
        </w:tc>
        <w:tc>
          <w:tcPr>
            <w:tcW w:w="5418" w:type="dxa"/>
            <w:shd w:val="clear" w:color="auto" w:fill="D9D9D9" w:themeFill="background1" w:themeFillShade="D9"/>
          </w:tcPr>
          <w:p w14:paraId="76F4E760" w14:textId="77777777" w:rsidR="0013289A" w:rsidRDefault="0013289A" w:rsidP="001D2DA8">
            <w:r>
              <w:t>Onderwerpen/ inhoud</w:t>
            </w:r>
          </w:p>
        </w:tc>
        <w:tc>
          <w:tcPr>
            <w:tcW w:w="1559" w:type="dxa"/>
            <w:shd w:val="clear" w:color="auto" w:fill="D9D9D9" w:themeFill="background1" w:themeFillShade="D9"/>
          </w:tcPr>
          <w:p w14:paraId="2C5D489C" w14:textId="77777777" w:rsidR="0013289A" w:rsidRDefault="0013289A" w:rsidP="001D2DA8">
            <w:r>
              <w:t>Netto tijd</w:t>
            </w:r>
          </w:p>
        </w:tc>
      </w:tr>
      <w:tr w:rsidR="0013289A" w14:paraId="1560F1F9" w14:textId="77777777" w:rsidTr="00E3068D">
        <w:tc>
          <w:tcPr>
            <w:tcW w:w="2799" w:type="dxa"/>
          </w:tcPr>
          <w:p w14:paraId="40992C4D" w14:textId="77777777" w:rsidR="0013289A" w:rsidRDefault="0013289A" w:rsidP="001D2DA8"/>
          <w:p w14:paraId="4F4556F8" w14:textId="77777777" w:rsidR="0013289A" w:rsidRDefault="0013289A" w:rsidP="001D2DA8">
            <w:r>
              <w:t>9.00-9.15</w:t>
            </w:r>
          </w:p>
        </w:tc>
        <w:tc>
          <w:tcPr>
            <w:tcW w:w="5418" w:type="dxa"/>
          </w:tcPr>
          <w:p w14:paraId="32264F7F" w14:textId="77777777" w:rsidR="0013289A" w:rsidRPr="0013289A" w:rsidRDefault="0013289A" w:rsidP="001D2DA8"/>
          <w:p w14:paraId="02C48818" w14:textId="77777777" w:rsidR="0013289A" w:rsidRPr="0013289A" w:rsidRDefault="0013289A" w:rsidP="001D2DA8">
            <w:r w:rsidRPr="0013289A">
              <w:t>Inleiding</w:t>
            </w:r>
          </w:p>
        </w:tc>
        <w:tc>
          <w:tcPr>
            <w:tcW w:w="1559" w:type="dxa"/>
          </w:tcPr>
          <w:p w14:paraId="48A5A2BC" w14:textId="77777777" w:rsidR="0013289A" w:rsidRPr="0013289A" w:rsidRDefault="0013289A" w:rsidP="001D2DA8"/>
        </w:tc>
      </w:tr>
      <w:tr w:rsidR="0013289A" w14:paraId="0F029066" w14:textId="77777777" w:rsidTr="00E3068D">
        <w:tc>
          <w:tcPr>
            <w:tcW w:w="2799" w:type="dxa"/>
          </w:tcPr>
          <w:p w14:paraId="432FA89C" w14:textId="77777777" w:rsidR="0013289A" w:rsidRDefault="0013289A" w:rsidP="001D2DA8"/>
          <w:p w14:paraId="166449A2" w14:textId="77777777" w:rsidR="0013289A" w:rsidRDefault="0013289A" w:rsidP="001D2DA8">
            <w:r>
              <w:t>9.15-10.45</w:t>
            </w:r>
          </w:p>
        </w:tc>
        <w:tc>
          <w:tcPr>
            <w:tcW w:w="5418" w:type="dxa"/>
          </w:tcPr>
          <w:p w14:paraId="206980FA" w14:textId="77777777" w:rsidR="0013289A" w:rsidRPr="0013289A" w:rsidRDefault="0013289A" w:rsidP="001D2DA8"/>
          <w:p w14:paraId="0A85C859" w14:textId="05563504" w:rsidR="0013289A" w:rsidRPr="0013289A" w:rsidRDefault="0013289A" w:rsidP="001D2DA8">
            <w:r w:rsidRPr="0013289A">
              <w:t>Onderwerp 1</w:t>
            </w:r>
            <w:r w:rsidR="00AF6120">
              <w:t>: rapporteren en oefenen</w:t>
            </w:r>
          </w:p>
        </w:tc>
        <w:tc>
          <w:tcPr>
            <w:tcW w:w="1559" w:type="dxa"/>
          </w:tcPr>
          <w:p w14:paraId="4963A36C" w14:textId="77777777" w:rsidR="0013289A" w:rsidRPr="0013289A" w:rsidRDefault="0013289A" w:rsidP="001D2DA8"/>
          <w:p w14:paraId="0E813CB4" w14:textId="77777777" w:rsidR="0013289A" w:rsidRPr="0013289A" w:rsidRDefault="0013289A" w:rsidP="001D2DA8">
            <w:r w:rsidRPr="0013289A">
              <w:t>1 uur</w:t>
            </w:r>
          </w:p>
        </w:tc>
      </w:tr>
      <w:tr w:rsidR="0013289A" w14:paraId="6D4B8AD6" w14:textId="77777777" w:rsidTr="00E3068D">
        <w:tc>
          <w:tcPr>
            <w:tcW w:w="2799" w:type="dxa"/>
          </w:tcPr>
          <w:p w14:paraId="706A45B6" w14:textId="77777777" w:rsidR="0013289A" w:rsidRDefault="0013289A" w:rsidP="001D2DA8"/>
          <w:p w14:paraId="38013AD9" w14:textId="77777777" w:rsidR="0013289A" w:rsidRDefault="0013289A" w:rsidP="001D2DA8">
            <w:r>
              <w:t>10-45-11.00</w:t>
            </w:r>
          </w:p>
        </w:tc>
        <w:tc>
          <w:tcPr>
            <w:tcW w:w="5418" w:type="dxa"/>
          </w:tcPr>
          <w:p w14:paraId="223B67AF" w14:textId="77777777" w:rsidR="0013289A" w:rsidRPr="0013289A" w:rsidRDefault="0013289A" w:rsidP="001D2DA8"/>
          <w:p w14:paraId="5C0557AD" w14:textId="77777777" w:rsidR="0013289A" w:rsidRPr="0013289A" w:rsidRDefault="0013289A" w:rsidP="001D2DA8">
            <w:r w:rsidRPr="0013289A">
              <w:t>Pauze</w:t>
            </w:r>
          </w:p>
        </w:tc>
        <w:tc>
          <w:tcPr>
            <w:tcW w:w="1559" w:type="dxa"/>
          </w:tcPr>
          <w:p w14:paraId="54015D0A" w14:textId="77777777" w:rsidR="0013289A" w:rsidRPr="0013289A" w:rsidRDefault="0013289A" w:rsidP="001D2DA8"/>
          <w:p w14:paraId="535B36A0" w14:textId="77777777" w:rsidR="0013289A" w:rsidRPr="0013289A" w:rsidRDefault="0013289A" w:rsidP="001D2DA8">
            <w:r w:rsidRPr="0013289A">
              <w:t>0</w:t>
            </w:r>
          </w:p>
        </w:tc>
      </w:tr>
      <w:tr w:rsidR="0013289A" w14:paraId="0CEC87F4" w14:textId="77777777" w:rsidTr="00E3068D">
        <w:tc>
          <w:tcPr>
            <w:tcW w:w="2799" w:type="dxa"/>
          </w:tcPr>
          <w:p w14:paraId="061A3778" w14:textId="77777777" w:rsidR="0013289A" w:rsidRDefault="0013289A" w:rsidP="001D2DA8"/>
          <w:p w14:paraId="36CEB6A9" w14:textId="77777777" w:rsidR="0013289A" w:rsidRDefault="0013289A" w:rsidP="001D2DA8">
            <w:r>
              <w:t>11.00-12.00</w:t>
            </w:r>
          </w:p>
        </w:tc>
        <w:tc>
          <w:tcPr>
            <w:tcW w:w="5418" w:type="dxa"/>
          </w:tcPr>
          <w:p w14:paraId="3342307C" w14:textId="77777777" w:rsidR="0013289A" w:rsidRPr="0013289A" w:rsidRDefault="0013289A" w:rsidP="001D2DA8"/>
          <w:p w14:paraId="0D4ADCA4" w14:textId="62968309" w:rsidR="0013289A" w:rsidRPr="0013289A" w:rsidRDefault="0013289A" w:rsidP="001D2DA8">
            <w:r w:rsidRPr="0013289A">
              <w:t>Onderwerp 2</w:t>
            </w:r>
            <w:r w:rsidR="00AF6120">
              <w:t>: rapporteren en afspraken maken</w:t>
            </w:r>
          </w:p>
        </w:tc>
        <w:tc>
          <w:tcPr>
            <w:tcW w:w="1559" w:type="dxa"/>
          </w:tcPr>
          <w:p w14:paraId="0BFF4005" w14:textId="77777777" w:rsidR="0013289A" w:rsidRPr="0013289A" w:rsidRDefault="0013289A" w:rsidP="001D2DA8"/>
          <w:p w14:paraId="5A47BB62" w14:textId="77777777" w:rsidR="0013289A" w:rsidRPr="0013289A" w:rsidRDefault="0013289A" w:rsidP="001D2DA8">
            <w:r w:rsidRPr="0013289A">
              <w:t>1 uur</w:t>
            </w:r>
          </w:p>
        </w:tc>
      </w:tr>
    </w:tbl>
    <w:p w14:paraId="69285DF3" w14:textId="77777777" w:rsidR="00DC30A2" w:rsidRDefault="00DC30A2" w:rsidP="001D2DA8"/>
    <w:p w14:paraId="4CA929F7" w14:textId="77777777" w:rsidR="00DA414B" w:rsidRDefault="00DA414B" w:rsidP="001D2DA8"/>
    <w:p w14:paraId="10BBB7C8" w14:textId="77777777" w:rsidR="00D82D43" w:rsidRDefault="00D82D43" w:rsidP="001D2DA8">
      <w:pPr>
        <w:pStyle w:val="Lijstalinea"/>
        <w:numPr>
          <w:ilvl w:val="0"/>
          <w:numId w:val="3"/>
        </w:numPr>
      </w:pPr>
      <w:r>
        <w:t>Omschrijving en doelstellingen</w:t>
      </w:r>
    </w:p>
    <w:p w14:paraId="0C863F56" w14:textId="77777777" w:rsidR="001D2DA8" w:rsidRPr="001D2DA8" w:rsidRDefault="001D2DA8" w:rsidP="001D2DA8">
      <w:r w:rsidRPr="001D2DA8">
        <w:t>Geef een korte beknopte omschrijving van de scholing en beschrijf de doelstellingen.</w:t>
      </w:r>
    </w:p>
    <w:p w14:paraId="15388B41" w14:textId="17793E4B" w:rsidR="001D2DA8" w:rsidRDefault="001D2DA8" w:rsidP="001D2DA8">
      <w:r w:rsidRPr="001D2DA8">
        <w:lastRenderedPageBreak/>
        <w:t>Beschrijf deze doelstellingen zo concreet en SMART mogelijk.</w:t>
      </w:r>
    </w:p>
    <w:p w14:paraId="1B56520B" w14:textId="56E9F9A5" w:rsidR="00A42716" w:rsidRDefault="00A42716" w:rsidP="00A42716">
      <w:pPr>
        <w:spacing w:line="360" w:lineRule="auto"/>
        <w:rPr>
          <w:rFonts w:cstheme="minorHAnsi"/>
          <w:sz w:val="24"/>
          <w:szCs w:val="24"/>
        </w:rPr>
      </w:pPr>
      <w:r>
        <w:rPr>
          <w:rFonts w:cstheme="minorHAnsi"/>
          <w:sz w:val="24"/>
          <w:szCs w:val="24"/>
        </w:rPr>
        <w:t>Doelen van een scholingsaanbod Onze rapportages samen voor elkaar zijn:</w:t>
      </w:r>
    </w:p>
    <w:p w14:paraId="599625A5" w14:textId="77777777" w:rsidR="00A42716" w:rsidRPr="00D24F77" w:rsidRDefault="00A42716"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Bewustwording van de noodzaak tot</w:t>
      </w:r>
      <w:r w:rsidRPr="00D24F77">
        <w:rPr>
          <w:rFonts w:asciiTheme="minorHAnsi" w:hAnsiTheme="minorHAnsi" w:cstheme="minorHAnsi"/>
        </w:rPr>
        <w:t xml:space="preserve"> methodisch en doelgericht rapporteren</w:t>
      </w:r>
    </w:p>
    <w:p w14:paraId="702F06E0" w14:textId="1060DB0A" w:rsidR="00A42716" w:rsidRPr="00D24F77" w:rsidRDefault="00597FBB"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De medewerker kan</w:t>
      </w:r>
      <w:r w:rsidR="00A42716">
        <w:rPr>
          <w:rFonts w:asciiTheme="minorHAnsi" w:hAnsiTheme="minorHAnsi" w:cstheme="minorHAnsi"/>
        </w:rPr>
        <w:t xml:space="preserve"> </w:t>
      </w:r>
      <w:r w:rsidR="00A42716" w:rsidRPr="00D24F77">
        <w:rPr>
          <w:rFonts w:asciiTheme="minorHAnsi" w:hAnsiTheme="minorHAnsi" w:cstheme="minorHAnsi"/>
        </w:rPr>
        <w:t xml:space="preserve">objectief </w:t>
      </w:r>
      <w:r w:rsidR="00A42716">
        <w:rPr>
          <w:rFonts w:asciiTheme="minorHAnsi" w:hAnsiTheme="minorHAnsi" w:cstheme="minorHAnsi"/>
        </w:rPr>
        <w:t>en</w:t>
      </w:r>
      <w:r w:rsidR="00A42716" w:rsidRPr="00D24F77">
        <w:rPr>
          <w:rFonts w:asciiTheme="minorHAnsi" w:hAnsiTheme="minorHAnsi" w:cstheme="minorHAnsi"/>
        </w:rPr>
        <w:t xml:space="preserve"> aantrekkelijk rapporteren</w:t>
      </w:r>
      <w:r>
        <w:rPr>
          <w:rFonts w:asciiTheme="minorHAnsi" w:hAnsiTheme="minorHAnsi" w:cstheme="minorHAnsi"/>
        </w:rPr>
        <w:t xml:space="preserve"> in ONS</w:t>
      </w:r>
    </w:p>
    <w:p w14:paraId="5727BAB5" w14:textId="3B26C338" w:rsidR="00A42716" w:rsidRPr="00D24F77" w:rsidRDefault="00597FBB"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De medewerker heeft kennis</w:t>
      </w:r>
      <w:r w:rsidR="00A42716">
        <w:rPr>
          <w:rFonts w:asciiTheme="minorHAnsi" w:hAnsiTheme="minorHAnsi" w:cstheme="minorHAnsi"/>
        </w:rPr>
        <w:t xml:space="preserve">  van </w:t>
      </w:r>
      <w:r w:rsidR="00A42716" w:rsidRPr="00D24F77">
        <w:rPr>
          <w:rFonts w:asciiTheme="minorHAnsi" w:hAnsiTheme="minorHAnsi" w:cstheme="minorHAnsi"/>
        </w:rPr>
        <w:t xml:space="preserve">bondig </w:t>
      </w:r>
      <w:r w:rsidR="00A42716">
        <w:rPr>
          <w:rFonts w:asciiTheme="minorHAnsi" w:hAnsiTheme="minorHAnsi" w:cstheme="minorHAnsi"/>
        </w:rPr>
        <w:t xml:space="preserve">formuleren en </w:t>
      </w:r>
      <w:r w:rsidR="00A42716" w:rsidRPr="00D24F77">
        <w:rPr>
          <w:rFonts w:asciiTheme="minorHAnsi" w:hAnsiTheme="minorHAnsi" w:cstheme="minorHAnsi"/>
        </w:rPr>
        <w:t>volledig rapporteren</w:t>
      </w:r>
    </w:p>
    <w:p w14:paraId="2A328AFF" w14:textId="61C21075" w:rsidR="00A42716" w:rsidRDefault="00597FBB"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De medewerker kan reflecteren op haar rapportage aan de hand van de richtlijn en werkinstructie rapportage in de zorg</w:t>
      </w:r>
    </w:p>
    <w:p w14:paraId="700B18EC" w14:textId="7F580990" w:rsidR="00A42716" w:rsidRPr="00D24F77" w:rsidRDefault="00597FBB"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De medewerker heeft kennis van de richtlijn en werkinstructie rapportage in de zorg.</w:t>
      </w:r>
    </w:p>
    <w:p w14:paraId="74C81017" w14:textId="583157FB" w:rsidR="00A42716" w:rsidRDefault="00597FBB" w:rsidP="00A42716">
      <w:pPr>
        <w:pStyle w:val="Lijstalinea"/>
        <w:numPr>
          <w:ilvl w:val="0"/>
          <w:numId w:val="6"/>
        </w:numPr>
        <w:spacing w:line="360" w:lineRule="auto"/>
        <w:rPr>
          <w:rFonts w:asciiTheme="minorHAnsi" w:hAnsiTheme="minorHAnsi" w:cstheme="minorHAnsi"/>
        </w:rPr>
      </w:pPr>
      <w:r>
        <w:rPr>
          <w:rFonts w:asciiTheme="minorHAnsi" w:hAnsiTheme="minorHAnsi" w:cstheme="minorHAnsi"/>
        </w:rPr>
        <w:t>De medewerker kan de methodiek SOAP toepassen.</w:t>
      </w:r>
      <w:bookmarkStart w:id="0" w:name="_GoBack"/>
      <w:bookmarkEnd w:id="0"/>
    </w:p>
    <w:p w14:paraId="3542FB41" w14:textId="77777777" w:rsidR="00D82D43" w:rsidRPr="001D2DA8" w:rsidRDefault="00D82D43" w:rsidP="00E24890">
      <w:pPr>
        <w:ind w:left="0"/>
      </w:pPr>
    </w:p>
    <w:p w14:paraId="65ADC0C1" w14:textId="77777777" w:rsidR="00D82D43" w:rsidRDefault="00D82D43" w:rsidP="001D2DA8">
      <w:pPr>
        <w:pStyle w:val="Lijstalinea"/>
      </w:pPr>
    </w:p>
    <w:p w14:paraId="55C8ABA4" w14:textId="77777777" w:rsidR="00DA414B" w:rsidRDefault="00DA414B" w:rsidP="001D2DA8">
      <w:pPr>
        <w:pStyle w:val="Lijstalinea"/>
        <w:numPr>
          <w:ilvl w:val="0"/>
          <w:numId w:val="3"/>
        </w:numPr>
      </w:pPr>
      <w:r w:rsidRPr="0013289A">
        <w:t>Docenten</w:t>
      </w:r>
      <w:r w:rsidR="00DC30A2" w:rsidRPr="0013289A">
        <w:t>overzicht</w:t>
      </w:r>
    </w:p>
    <w:p w14:paraId="0E6D9244" w14:textId="77777777" w:rsidR="001D2DA8" w:rsidRPr="001D2DA8" w:rsidRDefault="001D2DA8" w:rsidP="001D2DA8">
      <w:r w:rsidRPr="001D2DA8">
        <w:t>Noteer hier alle trainers die deze leeractiviteit verzorg</w:t>
      </w:r>
      <w:r w:rsidR="00821542">
        <w:t xml:space="preserve">en. </w:t>
      </w:r>
    </w:p>
    <w:p w14:paraId="1C90EC75" w14:textId="77777777" w:rsidR="001D2DA8" w:rsidRPr="001D2DA8" w:rsidRDefault="001D2DA8" w:rsidP="001D2DA8"/>
    <w:tbl>
      <w:tblPr>
        <w:tblStyle w:val="Tabelraster"/>
        <w:tblW w:w="0" w:type="auto"/>
        <w:tblLook w:val="04A0" w:firstRow="1" w:lastRow="0" w:firstColumn="1" w:lastColumn="0" w:noHBand="0" w:noVBand="1"/>
      </w:tblPr>
      <w:tblGrid>
        <w:gridCol w:w="2799"/>
        <w:gridCol w:w="2799"/>
        <w:gridCol w:w="2799"/>
        <w:gridCol w:w="2799"/>
        <w:gridCol w:w="2800"/>
      </w:tblGrid>
      <w:tr w:rsidR="00DA414B" w14:paraId="0367717C" w14:textId="77777777" w:rsidTr="00DA414B">
        <w:tc>
          <w:tcPr>
            <w:tcW w:w="2799" w:type="dxa"/>
            <w:shd w:val="clear" w:color="auto" w:fill="D9D9D9" w:themeFill="background1" w:themeFillShade="D9"/>
          </w:tcPr>
          <w:p w14:paraId="7ECC0F5B" w14:textId="77777777" w:rsidR="00DA414B" w:rsidRDefault="00DA414B" w:rsidP="001D2DA8">
            <w:r>
              <w:t>Naam</w:t>
            </w:r>
          </w:p>
        </w:tc>
        <w:tc>
          <w:tcPr>
            <w:tcW w:w="2799" w:type="dxa"/>
            <w:shd w:val="clear" w:color="auto" w:fill="D9D9D9" w:themeFill="background1" w:themeFillShade="D9"/>
          </w:tcPr>
          <w:p w14:paraId="75760181" w14:textId="77777777" w:rsidR="00DA414B" w:rsidRDefault="00DA414B" w:rsidP="001D2DA8">
            <w:r>
              <w:t>Titel</w:t>
            </w:r>
          </w:p>
        </w:tc>
        <w:tc>
          <w:tcPr>
            <w:tcW w:w="2799" w:type="dxa"/>
            <w:shd w:val="clear" w:color="auto" w:fill="D9D9D9" w:themeFill="background1" w:themeFillShade="D9"/>
          </w:tcPr>
          <w:p w14:paraId="4B249DFC" w14:textId="77777777" w:rsidR="00DA414B" w:rsidRDefault="00DA414B" w:rsidP="001D2DA8">
            <w:r>
              <w:t>Functie</w:t>
            </w:r>
          </w:p>
        </w:tc>
        <w:tc>
          <w:tcPr>
            <w:tcW w:w="2799" w:type="dxa"/>
            <w:shd w:val="clear" w:color="auto" w:fill="D9D9D9" w:themeFill="background1" w:themeFillShade="D9"/>
          </w:tcPr>
          <w:p w14:paraId="56CDAA95" w14:textId="77777777" w:rsidR="00DA414B" w:rsidRDefault="00DA414B" w:rsidP="001D2DA8">
            <w:r>
              <w:t>Aantal jaren werkervaring</w:t>
            </w:r>
          </w:p>
        </w:tc>
        <w:tc>
          <w:tcPr>
            <w:tcW w:w="2800" w:type="dxa"/>
            <w:shd w:val="clear" w:color="auto" w:fill="D9D9D9" w:themeFill="background1" w:themeFillShade="D9"/>
          </w:tcPr>
          <w:p w14:paraId="2B15EE65" w14:textId="77777777" w:rsidR="00DA414B" w:rsidRDefault="00DA414B" w:rsidP="001D2DA8">
            <w:r>
              <w:t>Aantal jaren doceerervaring</w:t>
            </w:r>
          </w:p>
        </w:tc>
      </w:tr>
      <w:tr w:rsidR="00DA414B" w14:paraId="100E094D" w14:textId="77777777" w:rsidTr="00DA414B">
        <w:tc>
          <w:tcPr>
            <w:tcW w:w="2799" w:type="dxa"/>
          </w:tcPr>
          <w:p w14:paraId="32795EE4" w14:textId="332B8F1B" w:rsidR="00DC30A2" w:rsidRDefault="002242C3" w:rsidP="001D2DA8">
            <w:r>
              <w:t>Veronica Waleson</w:t>
            </w:r>
          </w:p>
        </w:tc>
        <w:tc>
          <w:tcPr>
            <w:tcW w:w="2799" w:type="dxa"/>
          </w:tcPr>
          <w:p w14:paraId="753A172F" w14:textId="77569F19" w:rsidR="00DA414B" w:rsidRDefault="002242C3" w:rsidP="001D2DA8">
            <w:proofErr w:type="spellStart"/>
            <w:r>
              <w:t>drs</w:t>
            </w:r>
            <w:proofErr w:type="spellEnd"/>
          </w:p>
        </w:tc>
        <w:tc>
          <w:tcPr>
            <w:tcW w:w="2799" w:type="dxa"/>
          </w:tcPr>
          <w:p w14:paraId="5098556B" w14:textId="4DFAC98F" w:rsidR="00DA414B" w:rsidRDefault="00A74EB3" w:rsidP="001D2DA8">
            <w:r>
              <w:t>Freelance trainer</w:t>
            </w:r>
          </w:p>
        </w:tc>
        <w:tc>
          <w:tcPr>
            <w:tcW w:w="2799" w:type="dxa"/>
          </w:tcPr>
          <w:p w14:paraId="7F11C0B6" w14:textId="641F76EF" w:rsidR="00DA414B" w:rsidRDefault="00A74EB3" w:rsidP="001D2DA8">
            <w:r>
              <w:t>30</w:t>
            </w:r>
          </w:p>
        </w:tc>
        <w:tc>
          <w:tcPr>
            <w:tcW w:w="2800" w:type="dxa"/>
          </w:tcPr>
          <w:p w14:paraId="671AF3F6" w14:textId="17182577" w:rsidR="00DA414B" w:rsidRDefault="00A74EB3" w:rsidP="001D2DA8">
            <w:r>
              <w:t>30</w:t>
            </w:r>
          </w:p>
        </w:tc>
      </w:tr>
      <w:tr w:rsidR="00DA414B" w14:paraId="1146E228" w14:textId="77777777" w:rsidTr="00DA414B">
        <w:tc>
          <w:tcPr>
            <w:tcW w:w="2799" w:type="dxa"/>
          </w:tcPr>
          <w:p w14:paraId="058775CA" w14:textId="558C257E" w:rsidR="00DC30A2" w:rsidRDefault="007B08A3" w:rsidP="001D2DA8">
            <w:r>
              <w:t>Hans van der Linden</w:t>
            </w:r>
          </w:p>
        </w:tc>
        <w:tc>
          <w:tcPr>
            <w:tcW w:w="2799" w:type="dxa"/>
          </w:tcPr>
          <w:p w14:paraId="38BE7D4E" w14:textId="77777777" w:rsidR="00DA414B" w:rsidRDefault="00DA414B" w:rsidP="001D2DA8"/>
        </w:tc>
        <w:tc>
          <w:tcPr>
            <w:tcW w:w="2799" w:type="dxa"/>
          </w:tcPr>
          <w:p w14:paraId="7ED9F8A4" w14:textId="72FA20AA" w:rsidR="00DA414B" w:rsidRDefault="007B08A3" w:rsidP="001D2DA8">
            <w:r>
              <w:t>Freelance trainer</w:t>
            </w:r>
          </w:p>
        </w:tc>
        <w:tc>
          <w:tcPr>
            <w:tcW w:w="2799" w:type="dxa"/>
          </w:tcPr>
          <w:p w14:paraId="0B24AD95" w14:textId="43AFDB5B" w:rsidR="00DA414B" w:rsidRDefault="00E24890" w:rsidP="001D2DA8">
            <w:r>
              <w:t>30</w:t>
            </w:r>
          </w:p>
        </w:tc>
        <w:tc>
          <w:tcPr>
            <w:tcW w:w="2800" w:type="dxa"/>
          </w:tcPr>
          <w:p w14:paraId="1923E64D" w14:textId="41F53CD9" w:rsidR="00DA414B" w:rsidRDefault="00E24890" w:rsidP="001D2DA8">
            <w:r>
              <w:t>30</w:t>
            </w:r>
          </w:p>
        </w:tc>
      </w:tr>
      <w:tr w:rsidR="00DA414B" w14:paraId="655E8517" w14:textId="77777777" w:rsidTr="00DA414B">
        <w:tc>
          <w:tcPr>
            <w:tcW w:w="2799" w:type="dxa"/>
          </w:tcPr>
          <w:p w14:paraId="675EC543" w14:textId="77777777" w:rsidR="00DC30A2" w:rsidRDefault="00DC30A2" w:rsidP="001D2DA8"/>
        </w:tc>
        <w:tc>
          <w:tcPr>
            <w:tcW w:w="2799" w:type="dxa"/>
          </w:tcPr>
          <w:p w14:paraId="39C2860A" w14:textId="77777777" w:rsidR="00DA414B" w:rsidRDefault="00DA414B" w:rsidP="001D2DA8"/>
        </w:tc>
        <w:tc>
          <w:tcPr>
            <w:tcW w:w="2799" w:type="dxa"/>
          </w:tcPr>
          <w:p w14:paraId="769CFA48" w14:textId="77777777" w:rsidR="00DA414B" w:rsidRDefault="00DA414B" w:rsidP="001D2DA8"/>
        </w:tc>
        <w:tc>
          <w:tcPr>
            <w:tcW w:w="2799" w:type="dxa"/>
          </w:tcPr>
          <w:p w14:paraId="7F3A9563" w14:textId="77777777" w:rsidR="00DA414B" w:rsidRDefault="00DA414B" w:rsidP="001D2DA8"/>
        </w:tc>
        <w:tc>
          <w:tcPr>
            <w:tcW w:w="2800" w:type="dxa"/>
          </w:tcPr>
          <w:p w14:paraId="0581F346" w14:textId="77777777" w:rsidR="00DA414B" w:rsidRDefault="00DA414B" w:rsidP="001D2DA8"/>
        </w:tc>
      </w:tr>
      <w:tr w:rsidR="00DA414B" w14:paraId="0ED8132F" w14:textId="77777777" w:rsidTr="00DA414B">
        <w:tc>
          <w:tcPr>
            <w:tcW w:w="2799" w:type="dxa"/>
          </w:tcPr>
          <w:p w14:paraId="7624BA30" w14:textId="77777777" w:rsidR="00DC30A2" w:rsidRDefault="00DC30A2" w:rsidP="001D2DA8"/>
        </w:tc>
        <w:tc>
          <w:tcPr>
            <w:tcW w:w="2799" w:type="dxa"/>
          </w:tcPr>
          <w:p w14:paraId="7A07C6C9" w14:textId="77777777" w:rsidR="00DA414B" w:rsidRDefault="00DA414B" w:rsidP="001D2DA8"/>
        </w:tc>
        <w:tc>
          <w:tcPr>
            <w:tcW w:w="2799" w:type="dxa"/>
          </w:tcPr>
          <w:p w14:paraId="1761F6E5" w14:textId="77777777" w:rsidR="00DA414B" w:rsidRDefault="00DA414B" w:rsidP="001D2DA8"/>
        </w:tc>
        <w:tc>
          <w:tcPr>
            <w:tcW w:w="2799" w:type="dxa"/>
          </w:tcPr>
          <w:p w14:paraId="24497BFF" w14:textId="77777777" w:rsidR="00DA414B" w:rsidRDefault="00DA414B" w:rsidP="001D2DA8"/>
        </w:tc>
        <w:tc>
          <w:tcPr>
            <w:tcW w:w="2800" w:type="dxa"/>
          </w:tcPr>
          <w:p w14:paraId="3226A015" w14:textId="77777777" w:rsidR="00DA414B" w:rsidRDefault="00DA414B" w:rsidP="001D2DA8"/>
        </w:tc>
      </w:tr>
      <w:tr w:rsidR="00DA414B" w14:paraId="588F6181" w14:textId="77777777" w:rsidTr="00DA414B">
        <w:tc>
          <w:tcPr>
            <w:tcW w:w="2799" w:type="dxa"/>
          </w:tcPr>
          <w:p w14:paraId="1264A57A" w14:textId="77777777" w:rsidR="00DC30A2" w:rsidRDefault="00DC30A2" w:rsidP="001D2DA8"/>
        </w:tc>
        <w:tc>
          <w:tcPr>
            <w:tcW w:w="2799" w:type="dxa"/>
          </w:tcPr>
          <w:p w14:paraId="3A2D0406" w14:textId="77777777" w:rsidR="00DA414B" w:rsidRDefault="00DA414B" w:rsidP="001D2DA8"/>
        </w:tc>
        <w:tc>
          <w:tcPr>
            <w:tcW w:w="2799" w:type="dxa"/>
          </w:tcPr>
          <w:p w14:paraId="6C0037B0" w14:textId="77777777" w:rsidR="00DA414B" w:rsidRDefault="00DA414B" w:rsidP="001D2DA8"/>
        </w:tc>
        <w:tc>
          <w:tcPr>
            <w:tcW w:w="2799" w:type="dxa"/>
          </w:tcPr>
          <w:p w14:paraId="5F654F26" w14:textId="77777777" w:rsidR="00DA414B" w:rsidRDefault="00DA414B" w:rsidP="001D2DA8"/>
        </w:tc>
        <w:tc>
          <w:tcPr>
            <w:tcW w:w="2800" w:type="dxa"/>
          </w:tcPr>
          <w:p w14:paraId="4C9A5A84" w14:textId="77777777" w:rsidR="00DA414B" w:rsidRDefault="00DA414B" w:rsidP="001D2DA8"/>
        </w:tc>
      </w:tr>
      <w:tr w:rsidR="00DA414B" w14:paraId="7C7CCD18" w14:textId="77777777" w:rsidTr="00DA414B">
        <w:tc>
          <w:tcPr>
            <w:tcW w:w="2799" w:type="dxa"/>
          </w:tcPr>
          <w:p w14:paraId="0F9C6CC1" w14:textId="77777777" w:rsidR="00DC30A2" w:rsidRDefault="00DC30A2" w:rsidP="001D2DA8"/>
        </w:tc>
        <w:tc>
          <w:tcPr>
            <w:tcW w:w="2799" w:type="dxa"/>
          </w:tcPr>
          <w:p w14:paraId="7F04E840" w14:textId="77777777" w:rsidR="00DA414B" w:rsidRDefault="00DA414B" w:rsidP="001D2DA8"/>
        </w:tc>
        <w:tc>
          <w:tcPr>
            <w:tcW w:w="2799" w:type="dxa"/>
          </w:tcPr>
          <w:p w14:paraId="7A4ECBAB" w14:textId="77777777" w:rsidR="00DA414B" w:rsidRDefault="00DA414B" w:rsidP="001D2DA8"/>
        </w:tc>
        <w:tc>
          <w:tcPr>
            <w:tcW w:w="2799" w:type="dxa"/>
          </w:tcPr>
          <w:p w14:paraId="3BE85908" w14:textId="77777777" w:rsidR="00DA414B" w:rsidRDefault="00DA414B" w:rsidP="001D2DA8"/>
        </w:tc>
        <w:tc>
          <w:tcPr>
            <w:tcW w:w="2800" w:type="dxa"/>
          </w:tcPr>
          <w:p w14:paraId="5BAC4FC3" w14:textId="77777777" w:rsidR="00DA414B" w:rsidRDefault="00DA414B" w:rsidP="001D2DA8"/>
        </w:tc>
      </w:tr>
    </w:tbl>
    <w:p w14:paraId="5AD50914" w14:textId="77777777" w:rsidR="00DA414B" w:rsidRDefault="00DA414B" w:rsidP="001D2DA8"/>
    <w:p w14:paraId="39CA2BBE" w14:textId="77777777" w:rsidR="00E3068D" w:rsidRDefault="00E3068D" w:rsidP="001D2DA8"/>
    <w:p w14:paraId="1BFCEBF2" w14:textId="77777777" w:rsidR="00E3068D" w:rsidRDefault="00E3068D" w:rsidP="001D2DA8">
      <w:r>
        <w:br w:type="page"/>
      </w:r>
    </w:p>
    <w:p w14:paraId="50F4672C" w14:textId="77777777" w:rsidR="001D2DA8" w:rsidRDefault="00DC30A2" w:rsidP="001D2DA8">
      <w:pPr>
        <w:pStyle w:val="Lijstalinea"/>
        <w:numPr>
          <w:ilvl w:val="0"/>
          <w:numId w:val="3"/>
        </w:numPr>
      </w:pPr>
      <w:r w:rsidRPr="0013289A">
        <w:lastRenderedPageBreak/>
        <w:t>Trainingsopzet</w:t>
      </w:r>
    </w:p>
    <w:p w14:paraId="4B26EF08" w14:textId="77777777" w:rsidR="001D2DA8" w:rsidRPr="001D2DA8" w:rsidRDefault="001D2DA8" w:rsidP="001D2DA8">
      <w:r w:rsidRPr="001D2DA8">
        <w:t>Hier beschrijf je een deel van je programma met daarbij de didactische werkvormen die je gaat gebruiken (bv informeren, discussiëren, spelvorm, instructie e.d.).</w:t>
      </w:r>
    </w:p>
    <w:p w14:paraId="2FACDCE6" w14:textId="77777777" w:rsidR="001D2DA8" w:rsidRPr="001D2DA8" w:rsidRDefault="001D2DA8" w:rsidP="001D2DA8">
      <w:r w:rsidRPr="001D2DA8">
        <w:t>Daarnaast beschrijf je welke materialen en middelen je nodig hebt, wie dit deel van het programma uitvoert (bij meerdere trainers) en welke aandachtspunten er zijn.</w:t>
      </w:r>
    </w:p>
    <w:p w14:paraId="15A338FA" w14:textId="77777777" w:rsidR="001D2DA8" w:rsidRPr="001D2DA8" w:rsidRDefault="001D2DA8" w:rsidP="001D2DA8"/>
    <w:tbl>
      <w:tblPr>
        <w:tblpPr w:leftFromText="141" w:rightFromText="141" w:vertAnchor="text" w:horzAnchor="margin" w:tblpY="4"/>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739"/>
        <w:gridCol w:w="2946"/>
        <w:gridCol w:w="2463"/>
        <w:gridCol w:w="2438"/>
        <w:gridCol w:w="2542"/>
      </w:tblGrid>
      <w:tr w:rsidR="00DA414B" w:rsidRPr="00E17E8B" w14:paraId="3473EAA0" w14:textId="77777777" w:rsidTr="00DC30A2">
        <w:tc>
          <w:tcPr>
            <w:tcW w:w="15080" w:type="dxa"/>
            <w:gridSpan w:val="6"/>
            <w:shd w:val="clear" w:color="auto" w:fill="D9D9D9" w:themeFill="background1" w:themeFillShade="D9"/>
          </w:tcPr>
          <w:p w14:paraId="31CD84FF" w14:textId="77777777" w:rsidR="00DA414B" w:rsidRPr="00F03BD7" w:rsidRDefault="00DC30A2" w:rsidP="001D2DA8">
            <w:r>
              <w:t>Trainingsopzet</w:t>
            </w:r>
          </w:p>
        </w:tc>
      </w:tr>
      <w:tr w:rsidR="00DC30A2" w:rsidRPr="00E17E8B" w14:paraId="76A68C07" w14:textId="77777777" w:rsidTr="00DA414B">
        <w:tc>
          <w:tcPr>
            <w:tcW w:w="15080" w:type="dxa"/>
            <w:gridSpan w:val="6"/>
          </w:tcPr>
          <w:p w14:paraId="5DFCDA9C" w14:textId="0C7066DD" w:rsidR="00DC30A2" w:rsidRPr="00F03BD7" w:rsidRDefault="00DC30A2" w:rsidP="001D2DA8">
            <w:r>
              <w:t>Titel:</w:t>
            </w:r>
            <w:r w:rsidR="00302228">
              <w:t xml:space="preserve">  </w:t>
            </w:r>
            <w:r w:rsidR="00275B2C">
              <w:t>Onze rapportages samen voor elkaar</w:t>
            </w:r>
          </w:p>
          <w:p w14:paraId="485B6E62" w14:textId="77777777" w:rsidR="00DC30A2" w:rsidRDefault="00DC30A2" w:rsidP="001D2DA8"/>
        </w:tc>
      </w:tr>
      <w:tr w:rsidR="00DA414B" w:rsidRPr="00E17E8B" w14:paraId="3B3B62B0" w14:textId="77777777" w:rsidTr="00DA414B">
        <w:tc>
          <w:tcPr>
            <w:tcW w:w="15080" w:type="dxa"/>
            <w:gridSpan w:val="6"/>
          </w:tcPr>
          <w:p w14:paraId="6E56CDFE" w14:textId="1A6CB6F8" w:rsidR="00DA414B" w:rsidRPr="00F03BD7" w:rsidRDefault="00DA414B" w:rsidP="001D2DA8">
            <w:r>
              <w:t>Doelgroep:</w:t>
            </w:r>
            <w:r w:rsidR="00275B2C">
              <w:t xml:space="preserve"> </w:t>
            </w:r>
            <w:r w:rsidR="003B2D92">
              <w:t>Verzorgenden</w:t>
            </w:r>
            <w:r w:rsidR="00656A09">
              <w:t xml:space="preserve"> IG en verpleegkundigen</w:t>
            </w:r>
          </w:p>
          <w:p w14:paraId="13298761" w14:textId="77777777" w:rsidR="00DA414B" w:rsidRDefault="00DA414B" w:rsidP="001D2DA8"/>
        </w:tc>
      </w:tr>
      <w:tr w:rsidR="00DA414B" w:rsidRPr="00E17E8B" w14:paraId="2182633F" w14:textId="77777777" w:rsidTr="00DA414B">
        <w:tc>
          <w:tcPr>
            <w:tcW w:w="15080" w:type="dxa"/>
            <w:gridSpan w:val="6"/>
          </w:tcPr>
          <w:p w14:paraId="7045DA98" w14:textId="77777777" w:rsidR="00DA414B" w:rsidRPr="00F03BD7" w:rsidRDefault="00DA414B" w:rsidP="001D2DA8">
            <w:r w:rsidRPr="00F03BD7">
              <w:t>Beginsituatie</w:t>
            </w:r>
            <w:r w:rsidR="00DC30A2">
              <w:t>/voorbereiding</w:t>
            </w:r>
            <w:r w:rsidRPr="00F03BD7">
              <w:t>:</w:t>
            </w:r>
            <w:r>
              <w:t xml:space="preserve"> </w:t>
            </w:r>
          </w:p>
          <w:p w14:paraId="42DFDF32" w14:textId="77777777" w:rsidR="00DA414B" w:rsidRPr="00F03BD7" w:rsidRDefault="00DA414B" w:rsidP="001D2DA8"/>
        </w:tc>
      </w:tr>
      <w:tr w:rsidR="00DA414B" w:rsidRPr="00E17E8B" w14:paraId="4D6F40EC" w14:textId="77777777" w:rsidTr="00DA414B">
        <w:tc>
          <w:tcPr>
            <w:tcW w:w="15080" w:type="dxa"/>
            <w:gridSpan w:val="6"/>
          </w:tcPr>
          <w:p w14:paraId="222638D0" w14:textId="121DE31D" w:rsidR="00DA414B" w:rsidRPr="00F03BD7" w:rsidRDefault="00DA414B" w:rsidP="001D2DA8">
            <w:r w:rsidRPr="00F03BD7">
              <w:t>Doelstelling:</w:t>
            </w:r>
            <w:r>
              <w:t xml:space="preserve"> </w:t>
            </w:r>
            <w:r w:rsidR="003B2D92">
              <w:t xml:space="preserve">Kort, bondig en volledig rapporteren en </w:t>
            </w:r>
            <w:r w:rsidR="00064C87">
              <w:t>objectief en positief rapporteren</w:t>
            </w:r>
          </w:p>
          <w:p w14:paraId="2F5E3DA2" w14:textId="77777777" w:rsidR="00DA414B" w:rsidRPr="00F03BD7" w:rsidRDefault="00DA414B" w:rsidP="001D2DA8"/>
        </w:tc>
      </w:tr>
      <w:tr w:rsidR="00DA414B" w:rsidRPr="00E17E8B" w14:paraId="51EE4C55" w14:textId="77777777" w:rsidTr="00DA414B">
        <w:tc>
          <w:tcPr>
            <w:tcW w:w="15080" w:type="dxa"/>
            <w:gridSpan w:val="6"/>
          </w:tcPr>
          <w:p w14:paraId="401A8C1B" w14:textId="77777777" w:rsidR="00DA414B" w:rsidRPr="00F03BD7" w:rsidRDefault="00DA414B" w:rsidP="001D2DA8">
            <w:r>
              <w:t>Trainers:</w:t>
            </w:r>
          </w:p>
          <w:p w14:paraId="557DB0A3" w14:textId="1D756031" w:rsidR="00DA414B" w:rsidRPr="00F03BD7" w:rsidRDefault="00064C87" w:rsidP="001D2DA8">
            <w:r>
              <w:t>Hans van der Linden en Veronica Waleson</w:t>
            </w:r>
          </w:p>
        </w:tc>
      </w:tr>
      <w:tr w:rsidR="00E24890" w:rsidRPr="00E17E8B" w14:paraId="3C0A3876" w14:textId="77777777" w:rsidTr="00DA414B">
        <w:tc>
          <w:tcPr>
            <w:tcW w:w="15080" w:type="dxa"/>
            <w:gridSpan w:val="6"/>
          </w:tcPr>
          <w:p w14:paraId="381295D1" w14:textId="5685A565" w:rsidR="00E24890" w:rsidRPr="00F03BD7" w:rsidRDefault="00E24890" w:rsidP="00E24890">
            <w:r>
              <w:t>Datum:3,4,8,10,15,16,17,18,22,25 oktober 2019</w:t>
            </w:r>
          </w:p>
        </w:tc>
      </w:tr>
      <w:tr w:rsidR="0000361F" w:rsidRPr="00E17E8B" w14:paraId="7162DB37" w14:textId="77777777" w:rsidTr="00E24890">
        <w:tc>
          <w:tcPr>
            <w:tcW w:w="2025" w:type="dxa"/>
            <w:shd w:val="clear" w:color="auto" w:fill="D9D9D9" w:themeFill="background1" w:themeFillShade="D9"/>
          </w:tcPr>
          <w:p w14:paraId="6F24CFEB" w14:textId="77777777" w:rsidR="00E24890" w:rsidRDefault="00E24890" w:rsidP="00E24890">
            <w:r>
              <w:t>Tijd</w:t>
            </w:r>
          </w:p>
          <w:p w14:paraId="72496E64" w14:textId="77777777" w:rsidR="00E24890" w:rsidRDefault="00E24890" w:rsidP="00E24890">
            <w:r>
              <w:t>Tijdsduur</w:t>
            </w:r>
          </w:p>
          <w:p w14:paraId="061CF4A2" w14:textId="77777777" w:rsidR="00E24890" w:rsidRPr="00115250" w:rsidRDefault="00E24890" w:rsidP="00E24890"/>
        </w:tc>
        <w:tc>
          <w:tcPr>
            <w:tcW w:w="2856" w:type="dxa"/>
            <w:shd w:val="clear" w:color="auto" w:fill="D9D9D9" w:themeFill="background1" w:themeFillShade="D9"/>
          </w:tcPr>
          <w:p w14:paraId="1FE19989" w14:textId="77777777" w:rsidR="00E24890" w:rsidRPr="00F03BD7" w:rsidRDefault="00E24890" w:rsidP="00E24890">
            <w:r w:rsidRPr="00F03BD7">
              <w:t>Wat</w:t>
            </w:r>
          </w:p>
        </w:tc>
        <w:tc>
          <w:tcPr>
            <w:tcW w:w="3174" w:type="dxa"/>
            <w:shd w:val="clear" w:color="auto" w:fill="D9D9D9" w:themeFill="background1" w:themeFillShade="D9"/>
          </w:tcPr>
          <w:p w14:paraId="2CCBD677" w14:textId="77777777" w:rsidR="00E24890" w:rsidRDefault="00E24890" w:rsidP="00E24890">
            <w:r w:rsidRPr="00F03BD7">
              <w:t>Didactische werkvormen</w:t>
            </w:r>
          </w:p>
          <w:p w14:paraId="22EF67D4" w14:textId="77777777" w:rsidR="00E24890" w:rsidRPr="00DC30A2" w:rsidRDefault="00E24890" w:rsidP="00E24890">
            <w:r>
              <w:t>Hoe</w:t>
            </w:r>
          </w:p>
        </w:tc>
        <w:tc>
          <w:tcPr>
            <w:tcW w:w="2532" w:type="dxa"/>
            <w:shd w:val="clear" w:color="auto" w:fill="D9D9D9" w:themeFill="background1" w:themeFillShade="D9"/>
          </w:tcPr>
          <w:p w14:paraId="556EE643" w14:textId="77777777" w:rsidR="00E24890" w:rsidRPr="00F03BD7" w:rsidRDefault="00E24890" w:rsidP="00E24890">
            <w:r>
              <w:t>Wie</w:t>
            </w:r>
          </w:p>
        </w:tc>
        <w:tc>
          <w:tcPr>
            <w:tcW w:w="1951" w:type="dxa"/>
            <w:shd w:val="clear" w:color="auto" w:fill="D9D9D9" w:themeFill="background1" w:themeFillShade="D9"/>
          </w:tcPr>
          <w:p w14:paraId="1A8485AA" w14:textId="77777777" w:rsidR="00E24890" w:rsidRPr="00F03BD7" w:rsidRDefault="00E24890" w:rsidP="00E24890">
            <w:r w:rsidRPr="00F03BD7">
              <w:t>Materiaal / middelen</w:t>
            </w:r>
          </w:p>
        </w:tc>
        <w:tc>
          <w:tcPr>
            <w:tcW w:w="2542" w:type="dxa"/>
            <w:shd w:val="clear" w:color="auto" w:fill="D9D9D9" w:themeFill="background1" w:themeFillShade="D9"/>
          </w:tcPr>
          <w:p w14:paraId="69087EC2" w14:textId="77777777" w:rsidR="00E24890" w:rsidRPr="00F03BD7" w:rsidRDefault="00E24890" w:rsidP="00E24890">
            <w:r w:rsidRPr="00F03BD7">
              <w:t>Aandachtspunten</w:t>
            </w:r>
          </w:p>
          <w:p w14:paraId="05F3B491" w14:textId="77777777" w:rsidR="00E24890" w:rsidRPr="00F03BD7" w:rsidRDefault="00E24890" w:rsidP="00E24890"/>
        </w:tc>
      </w:tr>
      <w:tr w:rsidR="0000361F" w:rsidRPr="00E17E8B" w14:paraId="2CBDF55A" w14:textId="77777777" w:rsidTr="00E24890">
        <w:tc>
          <w:tcPr>
            <w:tcW w:w="2025" w:type="dxa"/>
          </w:tcPr>
          <w:p w14:paraId="7880C430" w14:textId="77777777" w:rsidR="00E24890" w:rsidRPr="00F03BD7" w:rsidRDefault="00E24890" w:rsidP="00E24890"/>
          <w:p w14:paraId="3A238622" w14:textId="77777777" w:rsidR="00E24890" w:rsidRDefault="00E24890" w:rsidP="00E24890">
            <w:r>
              <w:t>9.00-9.10</w:t>
            </w:r>
          </w:p>
          <w:p w14:paraId="7EF36556" w14:textId="397CFA90" w:rsidR="00B812BF" w:rsidRPr="00F03BD7" w:rsidRDefault="000551C0" w:rsidP="00E24890">
            <w:r>
              <w:t>(13.00-13.10)</w:t>
            </w:r>
          </w:p>
        </w:tc>
        <w:tc>
          <w:tcPr>
            <w:tcW w:w="2856" w:type="dxa"/>
          </w:tcPr>
          <w:p w14:paraId="5A8396D7" w14:textId="77777777" w:rsidR="00E24890" w:rsidRDefault="00E24890" w:rsidP="00E24890"/>
          <w:p w14:paraId="053EA707" w14:textId="77777777" w:rsidR="00E24890" w:rsidRPr="00F03BD7" w:rsidRDefault="00E24890" w:rsidP="00E24890">
            <w:r>
              <w:t>Inleiding</w:t>
            </w:r>
          </w:p>
          <w:p w14:paraId="4F9A60C1" w14:textId="77777777" w:rsidR="00E24890" w:rsidRPr="00F03BD7" w:rsidRDefault="00E24890" w:rsidP="00E24890"/>
        </w:tc>
        <w:tc>
          <w:tcPr>
            <w:tcW w:w="3174" w:type="dxa"/>
          </w:tcPr>
          <w:p w14:paraId="2A7B8E2D" w14:textId="77777777" w:rsidR="00E24890" w:rsidRDefault="00E24890" w:rsidP="00E24890"/>
          <w:p w14:paraId="707EA234" w14:textId="7EA21F52" w:rsidR="00135602" w:rsidRPr="00F03BD7" w:rsidRDefault="0000361F" w:rsidP="00E24890">
            <w:r>
              <w:t>T</w:t>
            </w:r>
            <w:r w:rsidR="00135602">
              <w:t>oelichten</w:t>
            </w:r>
            <w:r>
              <w:t xml:space="preserve"> doelstelling</w:t>
            </w:r>
          </w:p>
        </w:tc>
        <w:tc>
          <w:tcPr>
            <w:tcW w:w="2532" w:type="dxa"/>
          </w:tcPr>
          <w:p w14:paraId="452199C7" w14:textId="77777777" w:rsidR="00E24890" w:rsidRDefault="00E24890" w:rsidP="00E24890"/>
          <w:p w14:paraId="35154EEB" w14:textId="7A33E04E" w:rsidR="00E24890" w:rsidRPr="00F03BD7" w:rsidRDefault="00135602" w:rsidP="00E24890">
            <w:r>
              <w:t>trainer</w:t>
            </w:r>
          </w:p>
        </w:tc>
        <w:tc>
          <w:tcPr>
            <w:tcW w:w="1951" w:type="dxa"/>
          </w:tcPr>
          <w:p w14:paraId="0D816F3B" w14:textId="77777777" w:rsidR="00E24890" w:rsidRDefault="00E24890" w:rsidP="00E24890"/>
          <w:p w14:paraId="3994E674" w14:textId="18461F0A" w:rsidR="00E24890" w:rsidRPr="00F03BD7" w:rsidRDefault="00135602" w:rsidP="00E24890">
            <w:r>
              <w:t>Beamer/flipover</w:t>
            </w:r>
          </w:p>
        </w:tc>
        <w:tc>
          <w:tcPr>
            <w:tcW w:w="2542" w:type="dxa"/>
          </w:tcPr>
          <w:p w14:paraId="2059B693" w14:textId="77777777" w:rsidR="00E24890" w:rsidRPr="00F03BD7" w:rsidRDefault="00E24890" w:rsidP="00E24890"/>
        </w:tc>
      </w:tr>
      <w:tr w:rsidR="0000361F" w:rsidRPr="00E17E8B" w14:paraId="5B0AE6A6" w14:textId="77777777" w:rsidTr="00E24890">
        <w:tc>
          <w:tcPr>
            <w:tcW w:w="2025" w:type="dxa"/>
          </w:tcPr>
          <w:p w14:paraId="0E7A5045" w14:textId="77777777" w:rsidR="00E24890" w:rsidRPr="00F03BD7" w:rsidRDefault="00E24890" w:rsidP="00E24890"/>
          <w:p w14:paraId="056620FD" w14:textId="0AA53E95" w:rsidR="00E24890" w:rsidRDefault="00135602" w:rsidP="00E24890">
            <w:r>
              <w:t>9.10-9.30</w:t>
            </w:r>
          </w:p>
          <w:p w14:paraId="005E8C8F" w14:textId="5DAB5492" w:rsidR="000551C0" w:rsidRPr="00F03BD7" w:rsidRDefault="000551C0" w:rsidP="00E24890">
            <w:r>
              <w:t>(13.10-13.30)</w:t>
            </w:r>
          </w:p>
          <w:p w14:paraId="3A0C4D0C" w14:textId="77777777" w:rsidR="00E24890" w:rsidRPr="00F03BD7" w:rsidRDefault="00E24890" w:rsidP="00E24890"/>
        </w:tc>
        <w:tc>
          <w:tcPr>
            <w:tcW w:w="2856" w:type="dxa"/>
          </w:tcPr>
          <w:p w14:paraId="04F4959D" w14:textId="7A1D2B31" w:rsidR="00E24890" w:rsidRPr="00F03BD7" w:rsidRDefault="00135602" w:rsidP="00E24890">
            <w:r>
              <w:t>Inventariseren verwachtingen</w:t>
            </w:r>
            <w:r w:rsidR="0000361F">
              <w:t xml:space="preserve"> en vragen</w:t>
            </w:r>
          </w:p>
        </w:tc>
        <w:tc>
          <w:tcPr>
            <w:tcW w:w="3174" w:type="dxa"/>
          </w:tcPr>
          <w:p w14:paraId="361C49C1" w14:textId="77777777" w:rsidR="00E24890" w:rsidRDefault="00E24890" w:rsidP="00E24890"/>
          <w:p w14:paraId="764640E9" w14:textId="222C6B9C" w:rsidR="00E24890" w:rsidRDefault="0000361F" w:rsidP="00E24890">
            <w:r>
              <w:t>Bevragen</w:t>
            </w:r>
          </w:p>
          <w:p w14:paraId="003515A5" w14:textId="77777777" w:rsidR="00E24890" w:rsidRPr="00F03BD7" w:rsidRDefault="00E24890" w:rsidP="00E24890"/>
        </w:tc>
        <w:tc>
          <w:tcPr>
            <w:tcW w:w="2532" w:type="dxa"/>
          </w:tcPr>
          <w:p w14:paraId="0F8C1D1B" w14:textId="60A47B88" w:rsidR="00E24890" w:rsidRPr="00F03BD7" w:rsidRDefault="0000361F" w:rsidP="00E24890">
            <w:r>
              <w:t>Trainer/groep</w:t>
            </w:r>
          </w:p>
        </w:tc>
        <w:tc>
          <w:tcPr>
            <w:tcW w:w="1951" w:type="dxa"/>
          </w:tcPr>
          <w:p w14:paraId="0D455733" w14:textId="77777777" w:rsidR="00E24890" w:rsidRDefault="00E24890" w:rsidP="00E24890"/>
          <w:p w14:paraId="382EFED3" w14:textId="6638E42A" w:rsidR="00E24890" w:rsidRPr="00F03BD7" w:rsidRDefault="0000361F" w:rsidP="00E24890">
            <w:r>
              <w:t>flipover</w:t>
            </w:r>
          </w:p>
        </w:tc>
        <w:tc>
          <w:tcPr>
            <w:tcW w:w="2542" w:type="dxa"/>
          </w:tcPr>
          <w:p w14:paraId="7DF2B2A1" w14:textId="77777777" w:rsidR="00E24890" w:rsidRDefault="00E24890" w:rsidP="00E24890"/>
          <w:p w14:paraId="62BBD5EE" w14:textId="77777777" w:rsidR="00E24890" w:rsidRPr="00F03BD7" w:rsidRDefault="00E24890" w:rsidP="00E24890"/>
        </w:tc>
      </w:tr>
      <w:tr w:rsidR="0000361F" w:rsidRPr="00E17E8B" w14:paraId="1FBA3B34" w14:textId="77777777" w:rsidTr="00E24890">
        <w:tc>
          <w:tcPr>
            <w:tcW w:w="2025" w:type="dxa"/>
          </w:tcPr>
          <w:p w14:paraId="5460FEDB" w14:textId="77777777" w:rsidR="00E24890" w:rsidRDefault="0000361F" w:rsidP="00E24890">
            <w:r>
              <w:lastRenderedPageBreak/>
              <w:t>9.30-10.00</w:t>
            </w:r>
          </w:p>
          <w:p w14:paraId="4C3F4A51" w14:textId="7ED7014E" w:rsidR="000551C0" w:rsidRPr="00F03BD7" w:rsidRDefault="007D274E" w:rsidP="00E24890">
            <w:r>
              <w:t>(</w:t>
            </w:r>
            <w:r w:rsidR="000551C0">
              <w:t>13.30-14.00</w:t>
            </w:r>
            <w:r>
              <w:t>)</w:t>
            </w:r>
          </w:p>
        </w:tc>
        <w:tc>
          <w:tcPr>
            <w:tcW w:w="2856" w:type="dxa"/>
          </w:tcPr>
          <w:p w14:paraId="765C81C0" w14:textId="53D298B4" w:rsidR="00E24890" w:rsidRDefault="0000361F" w:rsidP="0000361F">
            <w:pPr>
              <w:ind w:left="0"/>
            </w:pPr>
            <w:r>
              <w:t>Onderling uitwisselen van ervaringen met rapporteren</w:t>
            </w:r>
          </w:p>
          <w:p w14:paraId="55EAA234" w14:textId="77777777" w:rsidR="00E24890" w:rsidRPr="00F03BD7" w:rsidRDefault="00E24890" w:rsidP="00E24890"/>
        </w:tc>
        <w:tc>
          <w:tcPr>
            <w:tcW w:w="3174" w:type="dxa"/>
          </w:tcPr>
          <w:p w14:paraId="255D7DAF" w14:textId="7076F00D" w:rsidR="00E24890" w:rsidRDefault="0000361F" w:rsidP="00E24890">
            <w:r>
              <w:t>Dialoog</w:t>
            </w:r>
          </w:p>
        </w:tc>
        <w:tc>
          <w:tcPr>
            <w:tcW w:w="2532" w:type="dxa"/>
          </w:tcPr>
          <w:p w14:paraId="0EAB5F6B" w14:textId="1F67E189" w:rsidR="00E24890" w:rsidRPr="00F03BD7" w:rsidRDefault="0000361F" w:rsidP="00E24890">
            <w:r>
              <w:t>Trainer/groep</w:t>
            </w:r>
          </w:p>
        </w:tc>
        <w:tc>
          <w:tcPr>
            <w:tcW w:w="1951" w:type="dxa"/>
          </w:tcPr>
          <w:p w14:paraId="5F78523A" w14:textId="64F8B860" w:rsidR="00E24890" w:rsidRDefault="0000361F" w:rsidP="00E24890">
            <w:r>
              <w:t>flipover</w:t>
            </w:r>
          </w:p>
        </w:tc>
        <w:tc>
          <w:tcPr>
            <w:tcW w:w="2542" w:type="dxa"/>
          </w:tcPr>
          <w:p w14:paraId="25F76A6A" w14:textId="77777777" w:rsidR="00E24890" w:rsidRDefault="00E24890" w:rsidP="00E24890"/>
        </w:tc>
      </w:tr>
      <w:tr w:rsidR="0000361F" w:rsidRPr="00E17E8B" w14:paraId="270CC0CF" w14:textId="77777777" w:rsidTr="00E24890">
        <w:tc>
          <w:tcPr>
            <w:tcW w:w="2025" w:type="dxa"/>
          </w:tcPr>
          <w:p w14:paraId="2BF79936" w14:textId="77777777" w:rsidR="00E24890" w:rsidRDefault="0000361F" w:rsidP="00E24890">
            <w:r>
              <w:t>10.00-10.</w:t>
            </w:r>
            <w:r w:rsidR="007D274E">
              <w:t>30</w:t>
            </w:r>
          </w:p>
          <w:p w14:paraId="467DF36F" w14:textId="087E420B" w:rsidR="007D274E" w:rsidRPr="00F03BD7" w:rsidRDefault="007D274E" w:rsidP="00E24890">
            <w:r>
              <w:t>(14.00-14.30)</w:t>
            </w:r>
          </w:p>
        </w:tc>
        <w:tc>
          <w:tcPr>
            <w:tcW w:w="2856" w:type="dxa"/>
          </w:tcPr>
          <w:p w14:paraId="68F0D658" w14:textId="77777777" w:rsidR="00E24890" w:rsidRDefault="00E24890" w:rsidP="00E24890"/>
          <w:p w14:paraId="7A5BD2D2" w14:textId="2CBDC0D8" w:rsidR="00E24890" w:rsidRDefault="0000361F" w:rsidP="00E24890">
            <w:r>
              <w:t>Oefenen</w:t>
            </w:r>
          </w:p>
          <w:p w14:paraId="2FB3AEDD" w14:textId="77777777" w:rsidR="00E24890" w:rsidRPr="00F03BD7" w:rsidRDefault="00E24890" w:rsidP="00E24890"/>
        </w:tc>
        <w:tc>
          <w:tcPr>
            <w:tcW w:w="3174" w:type="dxa"/>
          </w:tcPr>
          <w:p w14:paraId="1B480F68" w14:textId="757225E8" w:rsidR="00E24890" w:rsidRPr="00F03BD7" w:rsidRDefault="0000361F" w:rsidP="00E24890">
            <w:r>
              <w:t>Opdrachten</w:t>
            </w:r>
            <w:r w:rsidR="00B812BF">
              <w:t xml:space="preserve"> in tweetallen</w:t>
            </w:r>
          </w:p>
        </w:tc>
        <w:tc>
          <w:tcPr>
            <w:tcW w:w="2532" w:type="dxa"/>
          </w:tcPr>
          <w:p w14:paraId="3683C852" w14:textId="33892F63" w:rsidR="00E24890" w:rsidRPr="00F03BD7" w:rsidRDefault="0000361F" w:rsidP="00E24890">
            <w:r>
              <w:t>Trainer</w:t>
            </w:r>
            <w:r w:rsidR="00644226">
              <w:t>/groep</w:t>
            </w:r>
          </w:p>
        </w:tc>
        <w:tc>
          <w:tcPr>
            <w:tcW w:w="1951" w:type="dxa"/>
          </w:tcPr>
          <w:p w14:paraId="78A8CCD3" w14:textId="4584119B" w:rsidR="00E24890" w:rsidRPr="00F03BD7" w:rsidRDefault="0000361F" w:rsidP="00E24890">
            <w:r>
              <w:t>Instructies</w:t>
            </w:r>
          </w:p>
        </w:tc>
        <w:tc>
          <w:tcPr>
            <w:tcW w:w="2542" w:type="dxa"/>
          </w:tcPr>
          <w:p w14:paraId="7EC6AF16" w14:textId="77777777" w:rsidR="00E24890" w:rsidRDefault="00E24890" w:rsidP="00E24890"/>
          <w:p w14:paraId="2737E9B0" w14:textId="77777777" w:rsidR="00E24890" w:rsidRPr="00F03BD7" w:rsidRDefault="00E24890" w:rsidP="00E24890"/>
        </w:tc>
      </w:tr>
      <w:tr w:rsidR="0000361F" w:rsidRPr="00E17E8B" w14:paraId="59AE7CFE" w14:textId="77777777" w:rsidTr="00E24890">
        <w:tc>
          <w:tcPr>
            <w:tcW w:w="2025" w:type="dxa"/>
          </w:tcPr>
          <w:p w14:paraId="314A306A" w14:textId="77777777" w:rsidR="00E24890" w:rsidRDefault="0000361F" w:rsidP="00E24890">
            <w:r>
              <w:t>10.30-10.45</w:t>
            </w:r>
          </w:p>
          <w:p w14:paraId="2F4D7DB2" w14:textId="679DD256" w:rsidR="007D274E" w:rsidRPr="00F03BD7" w:rsidRDefault="00245BA0" w:rsidP="00E24890">
            <w:r>
              <w:t>(</w:t>
            </w:r>
            <w:r w:rsidR="007D274E">
              <w:t>1</w:t>
            </w:r>
            <w:r>
              <w:t>4.30-14.45)</w:t>
            </w:r>
          </w:p>
        </w:tc>
        <w:tc>
          <w:tcPr>
            <w:tcW w:w="2856" w:type="dxa"/>
          </w:tcPr>
          <w:p w14:paraId="4ADBEDDB" w14:textId="77777777" w:rsidR="00E24890" w:rsidRDefault="00E24890" w:rsidP="00E24890"/>
          <w:p w14:paraId="7240BC61" w14:textId="2133229E" w:rsidR="00E24890" w:rsidRDefault="0000361F" w:rsidP="00E24890">
            <w:r>
              <w:t>Pauze</w:t>
            </w:r>
          </w:p>
          <w:p w14:paraId="3887BC91" w14:textId="77777777" w:rsidR="00E24890" w:rsidRDefault="00E24890" w:rsidP="00E24890"/>
        </w:tc>
        <w:tc>
          <w:tcPr>
            <w:tcW w:w="3174" w:type="dxa"/>
          </w:tcPr>
          <w:p w14:paraId="4A59CCBC" w14:textId="77777777" w:rsidR="00E24890" w:rsidRPr="00F03BD7" w:rsidRDefault="00E24890" w:rsidP="00E24890"/>
        </w:tc>
        <w:tc>
          <w:tcPr>
            <w:tcW w:w="2532" w:type="dxa"/>
          </w:tcPr>
          <w:p w14:paraId="72101BC4" w14:textId="77777777" w:rsidR="00E24890" w:rsidRPr="00F03BD7" w:rsidRDefault="00E24890" w:rsidP="00E24890"/>
        </w:tc>
        <w:tc>
          <w:tcPr>
            <w:tcW w:w="1951" w:type="dxa"/>
          </w:tcPr>
          <w:p w14:paraId="6F061560" w14:textId="77777777" w:rsidR="00E24890" w:rsidRPr="00F03BD7" w:rsidRDefault="00E24890" w:rsidP="00E24890"/>
        </w:tc>
        <w:tc>
          <w:tcPr>
            <w:tcW w:w="2542" w:type="dxa"/>
          </w:tcPr>
          <w:p w14:paraId="576F08B9" w14:textId="77777777" w:rsidR="00E24890" w:rsidRDefault="00E24890" w:rsidP="00E24890"/>
        </w:tc>
      </w:tr>
      <w:tr w:rsidR="0000361F" w:rsidRPr="00E17E8B" w14:paraId="45FC8269" w14:textId="77777777" w:rsidTr="00E24890">
        <w:tc>
          <w:tcPr>
            <w:tcW w:w="2025" w:type="dxa"/>
          </w:tcPr>
          <w:p w14:paraId="15FE09AC" w14:textId="77777777" w:rsidR="00E24890" w:rsidRDefault="00E24890" w:rsidP="00E24890"/>
          <w:p w14:paraId="57CC645A" w14:textId="77777777" w:rsidR="00E24890" w:rsidRDefault="0000361F" w:rsidP="00E24890">
            <w:r>
              <w:t>10.45-</w:t>
            </w:r>
            <w:r w:rsidR="00BE2A4B">
              <w:t>11.15</w:t>
            </w:r>
          </w:p>
          <w:p w14:paraId="4DC5C674" w14:textId="165FC298" w:rsidR="00245BA0" w:rsidRPr="00F03BD7" w:rsidRDefault="00245BA0" w:rsidP="00E24890">
            <w:r>
              <w:t>(14.45-15.15)</w:t>
            </w:r>
          </w:p>
        </w:tc>
        <w:tc>
          <w:tcPr>
            <w:tcW w:w="2856" w:type="dxa"/>
          </w:tcPr>
          <w:p w14:paraId="375B281B" w14:textId="77777777" w:rsidR="00E24890" w:rsidRDefault="00E24890" w:rsidP="00E24890"/>
          <w:p w14:paraId="0ECB7AAF" w14:textId="68C6359F" w:rsidR="00E24890" w:rsidRDefault="00BE2A4B" w:rsidP="00E24890">
            <w:r>
              <w:t>Oefenen</w:t>
            </w:r>
          </w:p>
          <w:p w14:paraId="2F2E506F" w14:textId="77777777" w:rsidR="00E24890" w:rsidRDefault="00E24890" w:rsidP="00E24890"/>
        </w:tc>
        <w:tc>
          <w:tcPr>
            <w:tcW w:w="3174" w:type="dxa"/>
          </w:tcPr>
          <w:p w14:paraId="1ED08965" w14:textId="7717F88C" w:rsidR="00E24890" w:rsidRPr="00F03BD7" w:rsidRDefault="00BE2A4B" w:rsidP="00E24890">
            <w:r>
              <w:t>Opdrachten</w:t>
            </w:r>
            <w:r w:rsidR="00B812BF">
              <w:t xml:space="preserve"> in tweetallen</w:t>
            </w:r>
          </w:p>
        </w:tc>
        <w:tc>
          <w:tcPr>
            <w:tcW w:w="2532" w:type="dxa"/>
          </w:tcPr>
          <w:p w14:paraId="41339DB7" w14:textId="024B0738" w:rsidR="00E24890" w:rsidRPr="00F03BD7" w:rsidRDefault="00644226" w:rsidP="00E24890">
            <w:r>
              <w:t>Trainer/groep</w:t>
            </w:r>
          </w:p>
        </w:tc>
        <w:tc>
          <w:tcPr>
            <w:tcW w:w="1951" w:type="dxa"/>
          </w:tcPr>
          <w:p w14:paraId="74364DE5" w14:textId="0D1B4461" w:rsidR="00E24890" w:rsidRPr="00F03BD7" w:rsidRDefault="00BE2A4B" w:rsidP="00E24890">
            <w:r>
              <w:t>Instructies</w:t>
            </w:r>
          </w:p>
        </w:tc>
        <w:tc>
          <w:tcPr>
            <w:tcW w:w="2542" w:type="dxa"/>
          </w:tcPr>
          <w:p w14:paraId="625730EB" w14:textId="77777777" w:rsidR="00E24890" w:rsidRDefault="00E24890" w:rsidP="00E24890"/>
        </w:tc>
      </w:tr>
      <w:tr w:rsidR="00BE2A4B" w:rsidRPr="00E17E8B" w14:paraId="7B570066" w14:textId="77777777" w:rsidTr="00E24890">
        <w:tc>
          <w:tcPr>
            <w:tcW w:w="2025" w:type="dxa"/>
          </w:tcPr>
          <w:p w14:paraId="3F47C30A" w14:textId="77777777" w:rsidR="00BE2A4B" w:rsidRDefault="00BE2A4B" w:rsidP="00E24890">
            <w:r>
              <w:t>11.15-</w:t>
            </w:r>
            <w:r w:rsidR="00644226">
              <w:t>11.45</w:t>
            </w:r>
          </w:p>
          <w:p w14:paraId="037207EC" w14:textId="314FE841" w:rsidR="00245BA0" w:rsidRDefault="00245BA0" w:rsidP="00E24890">
            <w:r>
              <w:t>(15.15-15.45)</w:t>
            </w:r>
          </w:p>
        </w:tc>
        <w:tc>
          <w:tcPr>
            <w:tcW w:w="2856" w:type="dxa"/>
          </w:tcPr>
          <w:p w14:paraId="48A6A7E6" w14:textId="378721C4" w:rsidR="00BE2A4B" w:rsidRDefault="00DE4A3F" w:rsidP="00E24890">
            <w:r>
              <w:t xml:space="preserve">Voornemens, </w:t>
            </w:r>
            <w:r w:rsidR="00644226">
              <w:t>Afspraken maken en feedback</w:t>
            </w:r>
          </w:p>
        </w:tc>
        <w:tc>
          <w:tcPr>
            <w:tcW w:w="3174" w:type="dxa"/>
          </w:tcPr>
          <w:p w14:paraId="3C84011D" w14:textId="1C56199A" w:rsidR="00BE2A4B" w:rsidRPr="00F03BD7" w:rsidRDefault="00644226" w:rsidP="00E24890">
            <w:r>
              <w:t>Dialoog</w:t>
            </w:r>
          </w:p>
        </w:tc>
        <w:tc>
          <w:tcPr>
            <w:tcW w:w="2532" w:type="dxa"/>
          </w:tcPr>
          <w:p w14:paraId="2F2B9838" w14:textId="6A8D262B" w:rsidR="00BE2A4B" w:rsidRPr="00F03BD7" w:rsidRDefault="00DE4A3F" w:rsidP="00E24890">
            <w:r>
              <w:t>Trainer/groep</w:t>
            </w:r>
          </w:p>
        </w:tc>
        <w:tc>
          <w:tcPr>
            <w:tcW w:w="1951" w:type="dxa"/>
          </w:tcPr>
          <w:p w14:paraId="367B584A" w14:textId="17AAB5AC" w:rsidR="00BE2A4B" w:rsidRPr="00F03BD7" w:rsidRDefault="00DE4A3F" w:rsidP="00E24890">
            <w:r>
              <w:t>Flipover</w:t>
            </w:r>
          </w:p>
        </w:tc>
        <w:tc>
          <w:tcPr>
            <w:tcW w:w="2542" w:type="dxa"/>
          </w:tcPr>
          <w:p w14:paraId="34F6CE59" w14:textId="77777777" w:rsidR="00BE2A4B" w:rsidRDefault="00BE2A4B" w:rsidP="00E24890"/>
        </w:tc>
      </w:tr>
      <w:tr w:rsidR="00DE4A3F" w:rsidRPr="00E17E8B" w14:paraId="38386267" w14:textId="77777777" w:rsidTr="00E24890">
        <w:tc>
          <w:tcPr>
            <w:tcW w:w="2025" w:type="dxa"/>
          </w:tcPr>
          <w:p w14:paraId="18AE6EBE" w14:textId="77777777" w:rsidR="00DE4A3F" w:rsidRDefault="00DE4A3F" w:rsidP="00E24890">
            <w:r>
              <w:t>11.45-12.00</w:t>
            </w:r>
          </w:p>
          <w:p w14:paraId="7ACA49D2" w14:textId="23B4B12C" w:rsidR="00245BA0" w:rsidRDefault="00245BA0" w:rsidP="00E24890">
            <w:r>
              <w:t>(15.45-16.00)</w:t>
            </w:r>
          </w:p>
        </w:tc>
        <w:tc>
          <w:tcPr>
            <w:tcW w:w="2856" w:type="dxa"/>
          </w:tcPr>
          <w:p w14:paraId="3D7EF014" w14:textId="0072DCD6" w:rsidR="00DE4A3F" w:rsidRDefault="00DE4A3F" w:rsidP="00E24890">
            <w:r>
              <w:t>Evaluatie</w:t>
            </w:r>
          </w:p>
        </w:tc>
        <w:tc>
          <w:tcPr>
            <w:tcW w:w="3174" w:type="dxa"/>
          </w:tcPr>
          <w:p w14:paraId="49CD1398" w14:textId="77777777" w:rsidR="00DE4A3F" w:rsidRDefault="00DE4A3F" w:rsidP="00E24890"/>
        </w:tc>
        <w:tc>
          <w:tcPr>
            <w:tcW w:w="2532" w:type="dxa"/>
          </w:tcPr>
          <w:p w14:paraId="5B759060" w14:textId="7336983C" w:rsidR="00DE4A3F" w:rsidRDefault="00B812BF" w:rsidP="00E24890">
            <w:r>
              <w:t>Trainer/groep</w:t>
            </w:r>
          </w:p>
        </w:tc>
        <w:tc>
          <w:tcPr>
            <w:tcW w:w="1951" w:type="dxa"/>
          </w:tcPr>
          <w:p w14:paraId="48308AC4" w14:textId="77777777" w:rsidR="00DE4A3F" w:rsidRDefault="00DE4A3F" w:rsidP="00E24890"/>
        </w:tc>
        <w:tc>
          <w:tcPr>
            <w:tcW w:w="2542" w:type="dxa"/>
          </w:tcPr>
          <w:p w14:paraId="09485D85" w14:textId="77777777" w:rsidR="00DE4A3F" w:rsidRDefault="00DE4A3F" w:rsidP="00E24890"/>
        </w:tc>
      </w:tr>
    </w:tbl>
    <w:p w14:paraId="0323C439" w14:textId="77777777" w:rsidR="00DA414B" w:rsidRDefault="00DA414B" w:rsidP="001D2DA8"/>
    <w:p w14:paraId="0E2B7C87" w14:textId="77777777" w:rsidR="00DA414B" w:rsidRDefault="00DA414B" w:rsidP="001D2DA8"/>
    <w:p w14:paraId="3554F4E7" w14:textId="77777777" w:rsidR="00DA414B" w:rsidRPr="0013289A" w:rsidRDefault="00DA414B" w:rsidP="001D2DA8">
      <w:pPr>
        <w:pStyle w:val="Lijstalinea"/>
        <w:numPr>
          <w:ilvl w:val="0"/>
          <w:numId w:val="3"/>
        </w:numPr>
      </w:pPr>
      <w:r w:rsidRPr="0013289A">
        <w:t>Bronnen</w:t>
      </w:r>
    </w:p>
    <w:p w14:paraId="174412B2" w14:textId="77777777" w:rsidR="0013289A" w:rsidRPr="0013289A" w:rsidRDefault="0013289A" w:rsidP="001D2DA8">
      <w:r w:rsidRPr="0013289A">
        <w:lastRenderedPageBreak/>
        <w:t xml:space="preserve">De scholing sluit aan op de relevante en actuele (wetenschappelijke) standaarden, literatuur, richtlijnen en/of protocollen (conform </w:t>
      </w:r>
      <w:proofErr w:type="spellStart"/>
      <w:r w:rsidRPr="0013289A">
        <w:t>Evidence</w:t>
      </w:r>
      <w:proofErr w:type="spellEnd"/>
      <w:r w:rsidRPr="0013289A">
        <w:t xml:space="preserve"> </w:t>
      </w:r>
      <w:proofErr w:type="spellStart"/>
      <w:r w:rsidRPr="0013289A">
        <w:t>Based</w:t>
      </w:r>
      <w:proofErr w:type="spellEnd"/>
      <w:r w:rsidRPr="0013289A">
        <w:t xml:space="preserve"> </w:t>
      </w:r>
      <w:proofErr w:type="spellStart"/>
      <w:r w:rsidRPr="0013289A">
        <w:t>Practice</w:t>
      </w:r>
      <w:proofErr w:type="spellEnd"/>
      <w:r w:rsidRPr="0013289A">
        <w:t>). Vermeld de literatuur, het protocol of de richtlijn inclusief auteur, jaar en uitgave.</w:t>
      </w:r>
    </w:p>
    <w:p w14:paraId="298DE2CC" w14:textId="77777777" w:rsidR="0013289A" w:rsidRDefault="0013289A" w:rsidP="001D2DA8"/>
    <w:p w14:paraId="4342856D" w14:textId="77777777" w:rsidR="00DA414B" w:rsidRDefault="00DA414B" w:rsidP="001D2DA8"/>
    <w:tbl>
      <w:tblPr>
        <w:tblStyle w:val="Tabelraster"/>
        <w:tblW w:w="0" w:type="auto"/>
        <w:tblLook w:val="04A0" w:firstRow="1" w:lastRow="0" w:firstColumn="1" w:lastColumn="0" w:noHBand="0" w:noVBand="1"/>
      </w:tblPr>
      <w:tblGrid>
        <w:gridCol w:w="1813"/>
        <w:gridCol w:w="1358"/>
        <w:gridCol w:w="872"/>
        <w:gridCol w:w="947"/>
        <w:gridCol w:w="9006"/>
      </w:tblGrid>
      <w:tr w:rsidR="00214BDD" w14:paraId="161BB5CA" w14:textId="77777777" w:rsidTr="00214BDD">
        <w:tc>
          <w:tcPr>
            <w:tcW w:w="0" w:type="auto"/>
          </w:tcPr>
          <w:p w14:paraId="6A056DDA" w14:textId="77777777" w:rsidR="00DA414B" w:rsidRDefault="00DA414B" w:rsidP="00214BDD">
            <w:pPr>
              <w:ind w:left="0"/>
            </w:pPr>
            <w:r>
              <w:t>Titel bron</w:t>
            </w:r>
          </w:p>
        </w:tc>
        <w:tc>
          <w:tcPr>
            <w:tcW w:w="0" w:type="auto"/>
          </w:tcPr>
          <w:p w14:paraId="6D543A6E" w14:textId="77777777" w:rsidR="00DA414B" w:rsidRDefault="00DA414B" w:rsidP="00214BDD">
            <w:pPr>
              <w:ind w:left="0"/>
            </w:pPr>
            <w:r>
              <w:t>Auteur</w:t>
            </w:r>
          </w:p>
        </w:tc>
        <w:tc>
          <w:tcPr>
            <w:tcW w:w="0" w:type="auto"/>
          </w:tcPr>
          <w:p w14:paraId="53527FED" w14:textId="77777777" w:rsidR="00DA414B" w:rsidRDefault="00DA414B" w:rsidP="00214BDD">
            <w:pPr>
              <w:ind w:left="0"/>
            </w:pPr>
            <w:r>
              <w:t>Jaartal</w:t>
            </w:r>
          </w:p>
        </w:tc>
        <w:tc>
          <w:tcPr>
            <w:tcW w:w="0" w:type="auto"/>
          </w:tcPr>
          <w:p w14:paraId="1F028B94" w14:textId="77777777" w:rsidR="00DA414B" w:rsidRDefault="00DA414B" w:rsidP="00214BDD">
            <w:pPr>
              <w:ind w:left="0"/>
            </w:pPr>
            <w:r>
              <w:t>Uitg</w:t>
            </w:r>
            <w:r w:rsidR="0013289A">
              <w:t>ave</w:t>
            </w:r>
          </w:p>
        </w:tc>
        <w:tc>
          <w:tcPr>
            <w:tcW w:w="0" w:type="auto"/>
          </w:tcPr>
          <w:p w14:paraId="3FB1767F" w14:textId="77777777" w:rsidR="00DA414B" w:rsidRDefault="00DA414B" w:rsidP="00214BDD">
            <w:pPr>
              <w:ind w:left="0"/>
            </w:pPr>
            <w:r>
              <w:t>Eventuele link naar bron of website</w:t>
            </w:r>
          </w:p>
        </w:tc>
      </w:tr>
      <w:tr w:rsidR="00214BDD" w14:paraId="6121355F" w14:textId="77777777" w:rsidTr="00214BDD">
        <w:tc>
          <w:tcPr>
            <w:tcW w:w="0" w:type="auto"/>
          </w:tcPr>
          <w:p w14:paraId="4019BD15" w14:textId="77777777" w:rsidR="00DA414B" w:rsidRDefault="00DA414B" w:rsidP="001D2DA8"/>
          <w:p w14:paraId="36779909" w14:textId="2F9E593A" w:rsidR="00DC30A2" w:rsidRDefault="0004108B" w:rsidP="00214BDD">
            <w:pPr>
              <w:ind w:left="0"/>
            </w:pPr>
            <w:r>
              <w:t>Werkafspraken rapporteren zorggroep Charim</w:t>
            </w:r>
          </w:p>
        </w:tc>
        <w:tc>
          <w:tcPr>
            <w:tcW w:w="0" w:type="auto"/>
          </w:tcPr>
          <w:p w14:paraId="2536AFE9" w14:textId="7562A664" w:rsidR="00DA414B" w:rsidRDefault="0004108B" w:rsidP="00214BDD">
            <w:pPr>
              <w:ind w:left="0"/>
            </w:pPr>
            <w:r>
              <w:t>Jos Venes</w:t>
            </w:r>
          </w:p>
        </w:tc>
        <w:tc>
          <w:tcPr>
            <w:tcW w:w="0" w:type="auto"/>
          </w:tcPr>
          <w:p w14:paraId="3E07359E" w14:textId="7A7D9E15" w:rsidR="00DA414B" w:rsidRDefault="0004108B" w:rsidP="00214BDD">
            <w:pPr>
              <w:ind w:left="0"/>
            </w:pPr>
            <w:r>
              <w:t>2019</w:t>
            </w:r>
          </w:p>
        </w:tc>
        <w:tc>
          <w:tcPr>
            <w:tcW w:w="0" w:type="auto"/>
          </w:tcPr>
          <w:p w14:paraId="35A0BC2D" w14:textId="77777777" w:rsidR="00DA414B" w:rsidRDefault="00DA414B" w:rsidP="001D2DA8"/>
        </w:tc>
        <w:tc>
          <w:tcPr>
            <w:tcW w:w="0" w:type="auto"/>
          </w:tcPr>
          <w:p w14:paraId="725FD2A7" w14:textId="77777777" w:rsidR="00DA414B" w:rsidRDefault="00DA414B" w:rsidP="001D2DA8"/>
        </w:tc>
      </w:tr>
      <w:tr w:rsidR="00214BDD" w14:paraId="24A7B9EC" w14:textId="77777777" w:rsidTr="00214BDD">
        <w:tc>
          <w:tcPr>
            <w:tcW w:w="0" w:type="auto"/>
          </w:tcPr>
          <w:p w14:paraId="52095C25" w14:textId="77777777" w:rsidR="00DA414B" w:rsidRDefault="00DA414B" w:rsidP="001D2DA8"/>
          <w:p w14:paraId="31A1DB11" w14:textId="77777777" w:rsidR="00214BDD" w:rsidRDefault="0004108B" w:rsidP="00214BDD">
            <w:pPr>
              <w:ind w:left="0"/>
            </w:pPr>
            <w:r>
              <w:t>Richtlijn verpleegkundige</w:t>
            </w:r>
          </w:p>
          <w:p w14:paraId="4C20E117" w14:textId="295DF730" w:rsidR="00DC30A2" w:rsidRDefault="0004108B" w:rsidP="00214BDD">
            <w:pPr>
              <w:ind w:left="0"/>
            </w:pPr>
            <w:r>
              <w:t>en verzorgende verslaglegging.</w:t>
            </w:r>
          </w:p>
        </w:tc>
        <w:tc>
          <w:tcPr>
            <w:tcW w:w="0" w:type="auto"/>
          </w:tcPr>
          <w:p w14:paraId="24680D8B" w14:textId="4EDCC8FB" w:rsidR="00DA414B" w:rsidRDefault="0004108B" w:rsidP="00214BDD">
            <w:pPr>
              <w:ind w:left="0"/>
            </w:pPr>
            <w:r>
              <w:t>V&amp;VN</w:t>
            </w:r>
          </w:p>
        </w:tc>
        <w:tc>
          <w:tcPr>
            <w:tcW w:w="0" w:type="auto"/>
          </w:tcPr>
          <w:p w14:paraId="46DC4D56" w14:textId="038A38EF" w:rsidR="00DA414B" w:rsidRDefault="0004108B" w:rsidP="00214BDD">
            <w:pPr>
              <w:ind w:left="0"/>
            </w:pPr>
            <w:r>
              <w:t>2011</w:t>
            </w:r>
          </w:p>
        </w:tc>
        <w:tc>
          <w:tcPr>
            <w:tcW w:w="0" w:type="auto"/>
          </w:tcPr>
          <w:p w14:paraId="0C8FACCB" w14:textId="77777777" w:rsidR="00DA414B" w:rsidRDefault="00DA414B" w:rsidP="001D2DA8"/>
        </w:tc>
        <w:tc>
          <w:tcPr>
            <w:tcW w:w="0" w:type="auto"/>
          </w:tcPr>
          <w:p w14:paraId="7EE4A555" w14:textId="0A40FAC0" w:rsidR="00DA414B" w:rsidRDefault="00597FBB" w:rsidP="00214BDD">
            <w:pPr>
              <w:ind w:left="0"/>
            </w:pPr>
            <w:hyperlink r:id="rId7" w:history="1">
              <w:r w:rsidR="00214BDD" w:rsidRPr="005C536B">
                <w:rPr>
                  <w:rStyle w:val="Hyperlink"/>
                </w:rPr>
                <w:t>https://www.nursing.nl/PageFiles/7128/001_RBIAdam-image-NURS7436I01.pdf</w:t>
              </w:r>
            </w:hyperlink>
            <w:r w:rsidR="0004108B">
              <w:t xml:space="preserve"> </w:t>
            </w:r>
          </w:p>
        </w:tc>
      </w:tr>
      <w:tr w:rsidR="00214BDD" w14:paraId="2D383DEB" w14:textId="77777777" w:rsidTr="00214BDD">
        <w:tc>
          <w:tcPr>
            <w:tcW w:w="0" w:type="auto"/>
          </w:tcPr>
          <w:p w14:paraId="519458F1" w14:textId="5CF31A61" w:rsidR="00DA414B" w:rsidRDefault="00214BDD" w:rsidP="00214BDD">
            <w:pPr>
              <w:ind w:left="0"/>
            </w:pPr>
            <w:r>
              <w:t>Publicatie verplichte registratie in de zorg</w:t>
            </w:r>
          </w:p>
          <w:p w14:paraId="4324F6F5" w14:textId="77777777" w:rsidR="00DC30A2" w:rsidRDefault="00DC30A2" w:rsidP="001D2DA8"/>
        </w:tc>
        <w:tc>
          <w:tcPr>
            <w:tcW w:w="0" w:type="auto"/>
          </w:tcPr>
          <w:p w14:paraId="7C22F3EF" w14:textId="778A4ECB" w:rsidR="00DA414B" w:rsidRDefault="00214BDD" w:rsidP="00214BDD">
            <w:pPr>
              <w:ind w:left="0"/>
            </w:pPr>
            <w:r>
              <w:t>Vilans</w:t>
            </w:r>
          </w:p>
        </w:tc>
        <w:tc>
          <w:tcPr>
            <w:tcW w:w="0" w:type="auto"/>
          </w:tcPr>
          <w:p w14:paraId="63F51D58" w14:textId="350623DC" w:rsidR="00DA414B" w:rsidRDefault="0004108B" w:rsidP="00214BDD">
            <w:pPr>
              <w:ind w:left="0"/>
            </w:pPr>
            <w:r>
              <w:t>2018</w:t>
            </w:r>
          </w:p>
        </w:tc>
        <w:tc>
          <w:tcPr>
            <w:tcW w:w="0" w:type="auto"/>
          </w:tcPr>
          <w:p w14:paraId="4D73AD2F" w14:textId="179F10A1" w:rsidR="00DA414B" w:rsidRDefault="0004108B" w:rsidP="00214BDD">
            <w:pPr>
              <w:ind w:left="0"/>
            </w:pPr>
            <w:r>
              <w:t>2018</w:t>
            </w:r>
          </w:p>
        </w:tc>
        <w:tc>
          <w:tcPr>
            <w:tcW w:w="0" w:type="auto"/>
          </w:tcPr>
          <w:p w14:paraId="69C7B359" w14:textId="3906F12A" w:rsidR="00DA414B" w:rsidRDefault="00597FBB" w:rsidP="00214BDD">
            <w:pPr>
              <w:ind w:left="0"/>
            </w:pPr>
            <w:hyperlink r:id="rId8" w:history="1">
              <w:r w:rsidR="00214BDD" w:rsidRPr="005C536B">
                <w:rPr>
                  <w:rStyle w:val="Hyperlink"/>
                </w:rPr>
                <w:t>https://www.vilans.nl/vilans/media/documents/producten/overzicht-wettelijk-verplichte-registraties-verminderen-regeldruk.pdf</w:t>
              </w:r>
            </w:hyperlink>
          </w:p>
        </w:tc>
      </w:tr>
      <w:tr w:rsidR="00214BDD" w14:paraId="6E161318" w14:textId="77777777" w:rsidTr="00214BDD">
        <w:tc>
          <w:tcPr>
            <w:tcW w:w="0" w:type="auto"/>
          </w:tcPr>
          <w:p w14:paraId="61AC1904" w14:textId="70255E36" w:rsidR="00DA414B" w:rsidRDefault="00214BDD" w:rsidP="00214BDD">
            <w:pPr>
              <w:ind w:left="0"/>
            </w:pPr>
            <w:r>
              <w:t>Zakboekje rapporteren</w:t>
            </w:r>
          </w:p>
          <w:p w14:paraId="22489495" w14:textId="77777777" w:rsidR="00DC30A2" w:rsidRDefault="00DC30A2" w:rsidP="001D2DA8"/>
        </w:tc>
        <w:tc>
          <w:tcPr>
            <w:tcW w:w="0" w:type="auto"/>
          </w:tcPr>
          <w:p w14:paraId="35B653C6" w14:textId="77777777" w:rsidR="00214BDD" w:rsidRDefault="00214BDD" w:rsidP="00214BDD">
            <w:pPr>
              <w:ind w:left="0"/>
            </w:pPr>
            <w:r>
              <w:t>Woonzorg</w:t>
            </w:r>
          </w:p>
          <w:p w14:paraId="6C9E0DFE" w14:textId="37A6CE24" w:rsidR="00214BDD" w:rsidRDefault="00214BDD" w:rsidP="00214BDD">
            <w:pPr>
              <w:ind w:left="0"/>
            </w:pPr>
            <w:r>
              <w:t>Centra</w:t>
            </w:r>
          </w:p>
          <w:p w14:paraId="5578E1B5" w14:textId="6C0A925E" w:rsidR="00DA414B" w:rsidRDefault="00214BDD" w:rsidP="00214BDD">
            <w:pPr>
              <w:ind w:left="0"/>
            </w:pPr>
            <w:r>
              <w:t>Hooglanden</w:t>
            </w:r>
          </w:p>
        </w:tc>
        <w:tc>
          <w:tcPr>
            <w:tcW w:w="0" w:type="auto"/>
          </w:tcPr>
          <w:p w14:paraId="1977C4D5" w14:textId="77777777" w:rsidR="00DA414B" w:rsidRDefault="00DA414B" w:rsidP="001D2DA8"/>
        </w:tc>
        <w:tc>
          <w:tcPr>
            <w:tcW w:w="0" w:type="auto"/>
          </w:tcPr>
          <w:p w14:paraId="22C6DE52" w14:textId="506F8F26" w:rsidR="00DA414B" w:rsidRDefault="00214BDD" w:rsidP="00214BDD">
            <w:pPr>
              <w:ind w:left="0"/>
            </w:pPr>
            <w:r>
              <w:t>2016</w:t>
            </w:r>
          </w:p>
        </w:tc>
        <w:tc>
          <w:tcPr>
            <w:tcW w:w="0" w:type="auto"/>
          </w:tcPr>
          <w:p w14:paraId="424BB972" w14:textId="563402DF" w:rsidR="00DA414B" w:rsidRDefault="00597FBB" w:rsidP="00214BDD">
            <w:pPr>
              <w:ind w:left="0"/>
            </w:pPr>
            <w:hyperlink r:id="rId9" w:history="1">
              <w:r w:rsidR="00214BDD" w:rsidRPr="005C536B">
                <w:rPr>
                  <w:rStyle w:val="Hyperlink"/>
                </w:rPr>
                <w:t>https://www.wzh.nl/sites/default/files/files/WZH_Zakboekje_Rapporteren_copyright.pdf</w:t>
              </w:r>
            </w:hyperlink>
          </w:p>
        </w:tc>
      </w:tr>
      <w:tr w:rsidR="00214BDD" w14:paraId="63D1C954" w14:textId="77777777" w:rsidTr="00214BDD">
        <w:tc>
          <w:tcPr>
            <w:tcW w:w="0" w:type="auto"/>
          </w:tcPr>
          <w:p w14:paraId="5FE760E6" w14:textId="77777777" w:rsidR="00DA414B" w:rsidRDefault="00DA414B" w:rsidP="001D2DA8"/>
          <w:p w14:paraId="4A7D4806" w14:textId="77777777" w:rsidR="00DC30A2" w:rsidRDefault="00DC30A2" w:rsidP="001D2DA8"/>
        </w:tc>
        <w:tc>
          <w:tcPr>
            <w:tcW w:w="0" w:type="auto"/>
          </w:tcPr>
          <w:p w14:paraId="4340DA4F" w14:textId="77777777" w:rsidR="00DA414B" w:rsidRDefault="00DA414B" w:rsidP="001D2DA8"/>
        </w:tc>
        <w:tc>
          <w:tcPr>
            <w:tcW w:w="0" w:type="auto"/>
          </w:tcPr>
          <w:p w14:paraId="2A03D128" w14:textId="77777777" w:rsidR="00DA414B" w:rsidRDefault="00DA414B" w:rsidP="001D2DA8"/>
        </w:tc>
        <w:tc>
          <w:tcPr>
            <w:tcW w:w="0" w:type="auto"/>
          </w:tcPr>
          <w:p w14:paraId="6F7BB7CE" w14:textId="77777777" w:rsidR="00DA414B" w:rsidRDefault="00DA414B" w:rsidP="001D2DA8"/>
        </w:tc>
        <w:tc>
          <w:tcPr>
            <w:tcW w:w="0" w:type="auto"/>
          </w:tcPr>
          <w:p w14:paraId="78475697" w14:textId="77777777" w:rsidR="00DA414B" w:rsidRDefault="00DA414B" w:rsidP="001D2DA8"/>
        </w:tc>
      </w:tr>
      <w:tr w:rsidR="00214BDD" w14:paraId="129A8F3C" w14:textId="77777777" w:rsidTr="00214BDD">
        <w:tc>
          <w:tcPr>
            <w:tcW w:w="0" w:type="auto"/>
          </w:tcPr>
          <w:p w14:paraId="022579B4" w14:textId="77777777" w:rsidR="00DA414B" w:rsidRDefault="00DA414B" w:rsidP="001D2DA8"/>
          <w:p w14:paraId="72BAAE3A" w14:textId="77777777" w:rsidR="00DC30A2" w:rsidRDefault="00DC30A2" w:rsidP="001D2DA8"/>
        </w:tc>
        <w:tc>
          <w:tcPr>
            <w:tcW w:w="0" w:type="auto"/>
          </w:tcPr>
          <w:p w14:paraId="7EBADDFB" w14:textId="77777777" w:rsidR="00DA414B" w:rsidRDefault="00DA414B" w:rsidP="001D2DA8"/>
        </w:tc>
        <w:tc>
          <w:tcPr>
            <w:tcW w:w="0" w:type="auto"/>
          </w:tcPr>
          <w:p w14:paraId="61E2E124" w14:textId="77777777" w:rsidR="00DA414B" w:rsidRDefault="00DA414B" w:rsidP="001D2DA8"/>
        </w:tc>
        <w:tc>
          <w:tcPr>
            <w:tcW w:w="0" w:type="auto"/>
          </w:tcPr>
          <w:p w14:paraId="57E3FEC3" w14:textId="77777777" w:rsidR="00DA414B" w:rsidRDefault="00DA414B" w:rsidP="001D2DA8"/>
        </w:tc>
        <w:tc>
          <w:tcPr>
            <w:tcW w:w="0" w:type="auto"/>
          </w:tcPr>
          <w:p w14:paraId="60B17320" w14:textId="77777777" w:rsidR="00DA414B" w:rsidRDefault="00DA414B" w:rsidP="001D2DA8"/>
        </w:tc>
      </w:tr>
      <w:tr w:rsidR="00214BDD" w14:paraId="5EFD387C" w14:textId="77777777" w:rsidTr="00214BDD">
        <w:tc>
          <w:tcPr>
            <w:tcW w:w="0" w:type="auto"/>
          </w:tcPr>
          <w:p w14:paraId="4E75A6E5" w14:textId="77777777" w:rsidR="00DA414B" w:rsidRDefault="00DA414B" w:rsidP="001D2DA8"/>
          <w:p w14:paraId="12907E94" w14:textId="77777777" w:rsidR="00DC30A2" w:rsidRDefault="00DC30A2" w:rsidP="001D2DA8"/>
        </w:tc>
        <w:tc>
          <w:tcPr>
            <w:tcW w:w="0" w:type="auto"/>
          </w:tcPr>
          <w:p w14:paraId="4C54B002" w14:textId="77777777" w:rsidR="00DA414B" w:rsidRDefault="00DA414B" w:rsidP="001D2DA8"/>
        </w:tc>
        <w:tc>
          <w:tcPr>
            <w:tcW w:w="0" w:type="auto"/>
          </w:tcPr>
          <w:p w14:paraId="67F11810" w14:textId="77777777" w:rsidR="00DA414B" w:rsidRDefault="00DA414B" w:rsidP="001D2DA8"/>
        </w:tc>
        <w:tc>
          <w:tcPr>
            <w:tcW w:w="0" w:type="auto"/>
          </w:tcPr>
          <w:p w14:paraId="273507C3" w14:textId="77777777" w:rsidR="00DA414B" w:rsidRDefault="00DA414B" w:rsidP="001D2DA8"/>
        </w:tc>
        <w:tc>
          <w:tcPr>
            <w:tcW w:w="0" w:type="auto"/>
          </w:tcPr>
          <w:p w14:paraId="38779789" w14:textId="77777777" w:rsidR="00DA414B" w:rsidRDefault="00DA414B" w:rsidP="001D2DA8"/>
        </w:tc>
      </w:tr>
    </w:tbl>
    <w:p w14:paraId="336CE575" w14:textId="77777777" w:rsidR="00DA414B" w:rsidRDefault="00DA414B" w:rsidP="001D2DA8"/>
    <w:p w14:paraId="73AB8F5E" w14:textId="77777777" w:rsidR="00BD473F" w:rsidRDefault="00BD473F" w:rsidP="001D2DA8"/>
    <w:p w14:paraId="17A80F7F" w14:textId="77777777" w:rsidR="00BD473F" w:rsidRDefault="00BD473F" w:rsidP="001D2DA8">
      <w:r>
        <w:t xml:space="preserve">Let op accreditatie dient minimaal 4 weken voor de scholing aangevraagd worden. Mail dit formulier naar </w:t>
      </w:r>
      <w:hyperlink r:id="rId10" w:history="1">
        <w:r w:rsidRPr="00263F9F">
          <w:rPr>
            <w:rStyle w:val="Hyperlink"/>
          </w:rPr>
          <w:t>annekevellinga@zorggroepcharim.nl</w:t>
        </w:r>
      </w:hyperlink>
      <w:r>
        <w:t xml:space="preserve"> .</w:t>
      </w:r>
    </w:p>
    <w:p w14:paraId="256748D7" w14:textId="77777777" w:rsidR="00BD473F" w:rsidRDefault="00BD473F" w:rsidP="001D2DA8">
      <w:r>
        <w:t xml:space="preserve">Evaluaties en presentielijst dienen binnen een week bij het team Leren &amp; Ontwikkelen aanwezig te zijn. </w:t>
      </w:r>
    </w:p>
    <w:p w14:paraId="06622172" w14:textId="77777777" w:rsidR="00821542" w:rsidRDefault="00821542" w:rsidP="001D2DA8"/>
    <w:p w14:paraId="7DA9D4DF" w14:textId="77777777" w:rsidR="00821542" w:rsidRDefault="00821542" w:rsidP="001D2DA8">
      <w:r>
        <w:t>Bij wijzigingen in programma, doelen, opzet en/of trainers direct doorgeven.</w:t>
      </w:r>
    </w:p>
    <w:sectPr w:rsidR="00821542" w:rsidSect="00DA414B">
      <w:headerReference w:type="default" r:id="rId11"/>
      <w:footerReference w:type="even" r:id="rId12"/>
      <w:footerReference w:type="default" r:id="rId1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2E17" w14:textId="77777777" w:rsidR="00D535E9" w:rsidRDefault="00D535E9" w:rsidP="001D2DA8">
      <w:r>
        <w:separator/>
      </w:r>
    </w:p>
    <w:p w14:paraId="2563E31A" w14:textId="77777777" w:rsidR="00C076E2" w:rsidRDefault="00C076E2" w:rsidP="001D2DA8"/>
    <w:p w14:paraId="040C1F83" w14:textId="77777777" w:rsidR="00C076E2" w:rsidRDefault="00C076E2" w:rsidP="001D2DA8"/>
    <w:p w14:paraId="34004FCF" w14:textId="77777777" w:rsidR="00A97CBB" w:rsidRDefault="00A97CBB"/>
  </w:endnote>
  <w:endnote w:type="continuationSeparator" w:id="0">
    <w:p w14:paraId="0158526F" w14:textId="77777777" w:rsidR="00D535E9" w:rsidRDefault="00D535E9" w:rsidP="001D2DA8">
      <w:r>
        <w:continuationSeparator/>
      </w:r>
    </w:p>
    <w:p w14:paraId="345F1563" w14:textId="77777777" w:rsidR="00C076E2" w:rsidRDefault="00C076E2" w:rsidP="001D2DA8"/>
    <w:p w14:paraId="3EC43F1F" w14:textId="77777777" w:rsidR="00C076E2" w:rsidRDefault="00C076E2" w:rsidP="001D2DA8"/>
    <w:p w14:paraId="62016C67" w14:textId="77777777" w:rsidR="00A97CBB" w:rsidRDefault="00A9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10528574"/>
      <w:docPartObj>
        <w:docPartGallery w:val="Page Numbers (Bottom of Page)"/>
        <w:docPartUnique/>
      </w:docPartObj>
    </w:sdtPr>
    <w:sdtEndPr>
      <w:rPr>
        <w:rStyle w:val="Paginanummer"/>
      </w:rPr>
    </w:sdtEndPr>
    <w:sdtContent>
      <w:p w14:paraId="608BDA5D" w14:textId="77777777" w:rsidR="00E3068D" w:rsidRDefault="00E3068D" w:rsidP="001D2DA8">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50CB5" w14:textId="77777777" w:rsidR="00E3068D" w:rsidRDefault="00E3068D" w:rsidP="001D2DA8">
    <w:pPr>
      <w:pStyle w:val="Voettekst"/>
    </w:pPr>
  </w:p>
  <w:p w14:paraId="24055D50" w14:textId="77777777" w:rsidR="00C076E2" w:rsidRDefault="00C076E2" w:rsidP="001D2DA8"/>
  <w:p w14:paraId="7CD98CB7" w14:textId="77777777" w:rsidR="00C076E2" w:rsidRDefault="00C076E2" w:rsidP="001D2DA8"/>
  <w:p w14:paraId="2C52E8B5" w14:textId="77777777" w:rsidR="00A97CBB" w:rsidRDefault="00A97C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C063" w14:textId="77777777" w:rsidR="000A412F" w:rsidRPr="00B96768" w:rsidRDefault="000A412F" w:rsidP="001D2DA8">
    <w:pPr>
      <w:pStyle w:val="Voettekst"/>
    </w:pPr>
    <w:proofErr w:type="spellStart"/>
    <w:r w:rsidRPr="00B96768">
      <w:t>CharimLeert</w:t>
    </w:r>
    <w:proofErr w:type="spellEnd"/>
    <w:r w:rsidRPr="00B96768">
      <w:t>!, programma</w:t>
    </w:r>
    <w:r w:rsidR="00B96768" w:rsidRPr="00B96768">
      <w:t>, leerdoelen, trainingsopzet, docentenoverzicht en bronnenlijst</w:t>
    </w:r>
    <w:r w:rsidR="00B96768">
      <w:tab/>
    </w:r>
    <w:r w:rsidR="00B96768">
      <w:tab/>
    </w:r>
    <w:r w:rsidR="00B96768">
      <w:tab/>
    </w:r>
    <w:r w:rsidR="00B96768">
      <w:tab/>
    </w:r>
    <w:r w:rsidR="00B96768">
      <w:tab/>
    </w:r>
    <w:r w:rsidR="00B96768">
      <w:tab/>
    </w:r>
    <w:r w:rsidR="00B96768">
      <w:tab/>
    </w:r>
    <w:r w:rsidR="00B96768">
      <w:tab/>
    </w:r>
    <w:r w:rsidR="00B96768">
      <w:tab/>
    </w:r>
    <w:r w:rsidR="00B96768">
      <w:tab/>
    </w:r>
    <w:r w:rsidR="00B96768">
      <w:rPr>
        <w:noProof/>
      </w:rPr>
      <w:drawing>
        <wp:inline distT="0" distB="0" distL="0" distR="0" wp14:anchorId="3B65F0C4" wp14:editId="50D2709C">
          <wp:extent cx="1671955" cy="392909"/>
          <wp:effectExtent l="0" t="0" r="444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groepCharim-200pxKL.JPG"/>
                  <pic:cNvPicPr/>
                </pic:nvPicPr>
                <pic:blipFill>
                  <a:blip r:embed="rId1">
                    <a:extLst>
                      <a:ext uri="{28A0092B-C50C-407E-A947-70E740481C1C}">
                        <a14:useLocalDpi xmlns:a14="http://schemas.microsoft.com/office/drawing/2010/main" val="0"/>
                      </a:ext>
                    </a:extLst>
                  </a:blip>
                  <a:stretch>
                    <a:fillRect/>
                  </a:stretch>
                </pic:blipFill>
                <pic:spPr>
                  <a:xfrm>
                    <a:off x="0" y="0"/>
                    <a:ext cx="1671955" cy="392909"/>
                  </a:xfrm>
                  <a:prstGeom prst="rect">
                    <a:avLst/>
                  </a:prstGeom>
                </pic:spPr>
              </pic:pic>
            </a:graphicData>
          </a:graphic>
        </wp:inline>
      </w:drawing>
    </w:r>
  </w:p>
  <w:p w14:paraId="1E745EF3" w14:textId="77777777" w:rsidR="00E3068D" w:rsidRPr="00B96768" w:rsidRDefault="00E3068D" w:rsidP="001D2D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73A2" w14:textId="77777777" w:rsidR="00D535E9" w:rsidRDefault="00D535E9" w:rsidP="001D2DA8">
      <w:r>
        <w:separator/>
      </w:r>
    </w:p>
    <w:p w14:paraId="1758FB2D" w14:textId="77777777" w:rsidR="00C076E2" w:rsidRDefault="00C076E2" w:rsidP="001D2DA8"/>
    <w:p w14:paraId="4BA8A16C" w14:textId="77777777" w:rsidR="00C076E2" w:rsidRDefault="00C076E2" w:rsidP="001D2DA8"/>
    <w:p w14:paraId="303B184C" w14:textId="77777777" w:rsidR="00A97CBB" w:rsidRDefault="00A97CBB"/>
  </w:footnote>
  <w:footnote w:type="continuationSeparator" w:id="0">
    <w:p w14:paraId="4A96E8AB" w14:textId="77777777" w:rsidR="00D535E9" w:rsidRDefault="00D535E9" w:rsidP="001D2DA8">
      <w:r>
        <w:continuationSeparator/>
      </w:r>
    </w:p>
    <w:p w14:paraId="1A68B959" w14:textId="77777777" w:rsidR="00C076E2" w:rsidRDefault="00C076E2" w:rsidP="001D2DA8"/>
    <w:p w14:paraId="3E9B3AE9" w14:textId="77777777" w:rsidR="00C076E2" w:rsidRDefault="00C076E2" w:rsidP="001D2DA8"/>
    <w:p w14:paraId="706B7FB6" w14:textId="77777777" w:rsidR="00A97CBB" w:rsidRDefault="00A97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B288" w14:textId="77777777" w:rsidR="000A412F" w:rsidRDefault="00B96768" w:rsidP="001D2DA8">
    <w:pPr>
      <w:pStyle w:val="Koptekst"/>
    </w:pPr>
    <w:r>
      <w:tab/>
    </w:r>
    <w:r>
      <w:tab/>
    </w:r>
    <w:r>
      <w:tab/>
    </w:r>
    <w:r>
      <w:tab/>
    </w:r>
    <w:r>
      <w:tab/>
    </w:r>
    <w:r>
      <w:rPr>
        <w:noProof/>
      </w:rPr>
      <w:drawing>
        <wp:inline distT="0" distB="0" distL="0" distR="0" wp14:anchorId="4E83DD00" wp14:editId="33C22DDB">
          <wp:extent cx="1330036" cy="67201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4232" cy="674138"/>
                  </a:xfrm>
                  <a:prstGeom prst="rect">
                    <a:avLst/>
                  </a:prstGeom>
                </pic:spPr>
              </pic:pic>
            </a:graphicData>
          </a:graphic>
        </wp:inline>
      </w:drawing>
    </w:r>
  </w:p>
  <w:p w14:paraId="45CADE0D" w14:textId="77777777" w:rsidR="00C076E2" w:rsidRDefault="00C076E2" w:rsidP="001D2DA8"/>
  <w:p w14:paraId="12B57FFA" w14:textId="77777777" w:rsidR="00C076E2" w:rsidRDefault="00C076E2" w:rsidP="001D2DA8"/>
  <w:p w14:paraId="0A6B2D9E" w14:textId="77777777" w:rsidR="00A97CBB" w:rsidRDefault="00A97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5FE7"/>
    <w:multiLevelType w:val="hybridMultilevel"/>
    <w:tmpl w:val="C0BEA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AC6A55"/>
    <w:multiLevelType w:val="hybridMultilevel"/>
    <w:tmpl w:val="D696D47C"/>
    <w:lvl w:ilvl="0" w:tplc="50540DBA">
      <w:start w:val="3"/>
      <w:numFmt w:val="bullet"/>
      <w:lvlText w:val="-"/>
      <w:lvlJc w:val="left"/>
      <w:pPr>
        <w:ind w:left="497" w:hanging="360"/>
      </w:pPr>
      <w:rPr>
        <w:rFonts w:ascii="Verdana" w:eastAsia="Times New Roman" w:hAnsi="Verdana" w:cs="Times New Roman" w:hint="default"/>
      </w:rPr>
    </w:lvl>
    <w:lvl w:ilvl="1" w:tplc="04130003" w:tentative="1">
      <w:start w:val="1"/>
      <w:numFmt w:val="bullet"/>
      <w:lvlText w:val="o"/>
      <w:lvlJc w:val="left"/>
      <w:pPr>
        <w:ind w:left="1217" w:hanging="360"/>
      </w:pPr>
      <w:rPr>
        <w:rFonts w:ascii="Courier New" w:hAnsi="Courier New" w:cs="Courier New" w:hint="default"/>
      </w:rPr>
    </w:lvl>
    <w:lvl w:ilvl="2" w:tplc="04130005" w:tentative="1">
      <w:start w:val="1"/>
      <w:numFmt w:val="bullet"/>
      <w:lvlText w:val=""/>
      <w:lvlJc w:val="left"/>
      <w:pPr>
        <w:ind w:left="1937" w:hanging="360"/>
      </w:pPr>
      <w:rPr>
        <w:rFonts w:ascii="Wingdings" w:hAnsi="Wingdings" w:hint="default"/>
      </w:rPr>
    </w:lvl>
    <w:lvl w:ilvl="3" w:tplc="04130001" w:tentative="1">
      <w:start w:val="1"/>
      <w:numFmt w:val="bullet"/>
      <w:lvlText w:val=""/>
      <w:lvlJc w:val="left"/>
      <w:pPr>
        <w:ind w:left="2657" w:hanging="360"/>
      </w:pPr>
      <w:rPr>
        <w:rFonts w:ascii="Symbol" w:hAnsi="Symbol" w:hint="default"/>
      </w:rPr>
    </w:lvl>
    <w:lvl w:ilvl="4" w:tplc="04130003" w:tentative="1">
      <w:start w:val="1"/>
      <w:numFmt w:val="bullet"/>
      <w:lvlText w:val="o"/>
      <w:lvlJc w:val="left"/>
      <w:pPr>
        <w:ind w:left="3377" w:hanging="360"/>
      </w:pPr>
      <w:rPr>
        <w:rFonts w:ascii="Courier New" w:hAnsi="Courier New" w:cs="Courier New" w:hint="default"/>
      </w:rPr>
    </w:lvl>
    <w:lvl w:ilvl="5" w:tplc="04130005" w:tentative="1">
      <w:start w:val="1"/>
      <w:numFmt w:val="bullet"/>
      <w:lvlText w:val=""/>
      <w:lvlJc w:val="left"/>
      <w:pPr>
        <w:ind w:left="4097" w:hanging="360"/>
      </w:pPr>
      <w:rPr>
        <w:rFonts w:ascii="Wingdings" w:hAnsi="Wingdings" w:hint="default"/>
      </w:rPr>
    </w:lvl>
    <w:lvl w:ilvl="6" w:tplc="04130001" w:tentative="1">
      <w:start w:val="1"/>
      <w:numFmt w:val="bullet"/>
      <w:lvlText w:val=""/>
      <w:lvlJc w:val="left"/>
      <w:pPr>
        <w:ind w:left="4817" w:hanging="360"/>
      </w:pPr>
      <w:rPr>
        <w:rFonts w:ascii="Symbol" w:hAnsi="Symbol" w:hint="default"/>
      </w:rPr>
    </w:lvl>
    <w:lvl w:ilvl="7" w:tplc="04130003" w:tentative="1">
      <w:start w:val="1"/>
      <w:numFmt w:val="bullet"/>
      <w:lvlText w:val="o"/>
      <w:lvlJc w:val="left"/>
      <w:pPr>
        <w:ind w:left="5537" w:hanging="360"/>
      </w:pPr>
      <w:rPr>
        <w:rFonts w:ascii="Courier New" w:hAnsi="Courier New" w:cs="Courier New" w:hint="default"/>
      </w:rPr>
    </w:lvl>
    <w:lvl w:ilvl="8" w:tplc="04130005" w:tentative="1">
      <w:start w:val="1"/>
      <w:numFmt w:val="bullet"/>
      <w:lvlText w:val=""/>
      <w:lvlJc w:val="left"/>
      <w:pPr>
        <w:ind w:left="6257" w:hanging="360"/>
      </w:pPr>
      <w:rPr>
        <w:rFonts w:ascii="Wingdings" w:hAnsi="Wingdings" w:hint="default"/>
      </w:rPr>
    </w:lvl>
  </w:abstractNum>
  <w:abstractNum w:abstractNumId="2" w15:restartNumberingAfterBreak="0">
    <w:nsid w:val="520130E4"/>
    <w:multiLevelType w:val="hybridMultilevel"/>
    <w:tmpl w:val="A8E02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71026E"/>
    <w:multiLevelType w:val="hybridMultilevel"/>
    <w:tmpl w:val="219CB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706A77"/>
    <w:multiLevelType w:val="hybridMultilevel"/>
    <w:tmpl w:val="2D6CF7E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C20D5D"/>
    <w:multiLevelType w:val="hybridMultilevel"/>
    <w:tmpl w:val="C72C5F9A"/>
    <w:lvl w:ilvl="0" w:tplc="586A6A6A">
      <w:start w:val="15"/>
      <w:numFmt w:val="bullet"/>
      <w:lvlText w:val="-"/>
      <w:lvlJc w:val="left"/>
      <w:pPr>
        <w:ind w:left="497" w:hanging="360"/>
      </w:pPr>
      <w:rPr>
        <w:rFonts w:ascii="Verdana" w:eastAsia="Times New Roman" w:hAnsi="Verdana" w:cs="Times New Roman" w:hint="default"/>
      </w:rPr>
    </w:lvl>
    <w:lvl w:ilvl="1" w:tplc="04130003" w:tentative="1">
      <w:start w:val="1"/>
      <w:numFmt w:val="bullet"/>
      <w:lvlText w:val="o"/>
      <w:lvlJc w:val="left"/>
      <w:pPr>
        <w:ind w:left="1217" w:hanging="360"/>
      </w:pPr>
      <w:rPr>
        <w:rFonts w:ascii="Courier New" w:hAnsi="Courier New" w:cs="Courier New" w:hint="default"/>
      </w:rPr>
    </w:lvl>
    <w:lvl w:ilvl="2" w:tplc="04130005" w:tentative="1">
      <w:start w:val="1"/>
      <w:numFmt w:val="bullet"/>
      <w:lvlText w:val=""/>
      <w:lvlJc w:val="left"/>
      <w:pPr>
        <w:ind w:left="1937" w:hanging="360"/>
      </w:pPr>
      <w:rPr>
        <w:rFonts w:ascii="Wingdings" w:hAnsi="Wingdings" w:hint="default"/>
      </w:rPr>
    </w:lvl>
    <w:lvl w:ilvl="3" w:tplc="04130001" w:tentative="1">
      <w:start w:val="1"/>
      <w:numFmt w:val="bullet"/>
      <w:lvlText w:val=""/>
      <w:lvlJc w:val="left"/>
      <w:pPr>
        <w:ind w:left="2657" w:hanging="360"/>
      </w:pPr>
      <w:rPr>
        <w:rFonts w:ascii="Symbol" w:hAnsi="Symbol" w:hint="default"/>
      </w:rPr>
    </w:lvl>
    <w:lvl w:ilvl="4" w:tplc="04130003" w:tentative="1">
      <w:start w:val="1"/>
      <w:numFmt w:val="bullet"/>
      <w:lvlText w:val="o"/>
      <w:lvlJc w:val="left"/>
      <w:pPr>
        <w:ind w:left="3377" w:hanging="360"/>
      </w:pPr>
      <w:rPr>
        <w:rFonts w:ascii="Courier New" w:hAnsi="Courier New" w:cs="Courier New" w:hint="default"/>
      </w:rPr>
    </w:lvl>
    <w:lvl w:ilvl="5" w:tplc="04130005" w:tentative="1">
      <w:start w:val="1"/>
      <w:numFmt w:val="bullet"/>
      <w:lvlText w:val=""/>
      <w:lvlJc w:val="left"/>
      <w:pPr>
        <w:ind w:left="4097" w:hanging="360"/>
      </w:pPr>
      <w:rPr>
        <w:rFonts w:ascii="Wingdings" w:hAnsi="Wingdings" w:hint="default"/>
      </w:rPr>
    </w:lvl>
    <w:lvl w:ilvl="6" w:tplc="04130001" w:tentative="1">
      <w:start w:val="1"/>
      <w:numFmt w:val="bullet"/>
      <w:lvlText w:val=""/>
      <w:lvlJc w:val="left"/>
      <w:pPr>
        <w:ind w:left="4817" w:hanging="360"/>
      </w:pPr>
      <w:rPr>
        <w:rFonts w:ascii="Symbol" w:hAnsi="Symbol" w:hint="default"/>
      </w:rPr>
    </w:lvl>
    <w:lvl w:ilvl="7" w:tplc="04130003" w:tentative="1">
      <w:start w:val="1"/>
      <w:numFmt w:val="bullet"/>
      <w:lvlText w:val="o"/>
      <w:lvlJc w:val="left"/>
      <w:pPr>
        <w:ind w:left="5537" w:hanging="360"/>
      </w:pPr>
      <w:rPr>
        <w:rFonts w:ascii="Courier New" w:hAnsi="Courier New" w:cs="Courier New" w:hint="default"/>
      </w:rPr>
    </w:lvl>
    <w:lvl w:ilvl="8" w:tplc="04130005" w:tentative="1">
      <w:start w:val="1"/>
      <w:numFmt w:val="bullet"/>
      <w:lvlText w:val=""/>
      <w:lvlJc w:val="left"/>
      <w:pPr>
        <w:ind w:left="625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4B"/>
    <w:rsid w:val="0000361F"/>
    <w:rsid w:val="0004108B"/>
    <w:rsid w:val="000551C0"/>
    <w:rsid w:val="00064C87"/>
    <w:rsid w:val="000A412F"/>
    <w:rsid w:val="0013289A"/>
    <w:rsid w:val="00135602"/>
    <w:rsid w:val="00197BF1"/>
    <w:rsid w:val="001A4DEA"/>
    <w:rsid w:val="001C6B9E"/>
    <w:rsid w:val="001D2DA8"/>
    <w:rsid w:val="00214BDD"/>
    <w:rsid w:val="002242C3"/>
    <w:rsid w:val="00245BA0"/>
    <w:rsid w:val="00275B2C"/>
    <w:rsid w:val="00302228"/>
    <w:rsid w:val="003B2D92"/>
    <w:rsid w:val="00451AC7"/>
    <w:rsid w:val="00455F01"/>
    <w:rsid w:val="00570465"/>
    <w:rsid w:val="005743E9"/>
    <w:rsid w:val="00597FBB"/>
    <w:rsid w:val="005A4F25"/>
    <w:rsid w:val="00610C96"/>
    <w:rsid w:val="00644226"/>
    <w:rsid w:val="00651464"/>
    <w:rsid w:val="00656A09"/>
    <w:rsid w:val="007B08A3"/>
    <w:rsid w:val="007D274E"/>
    <w:rsid w:val="00821542"/>
    <w:rsid w:val="00834E92"/>
    <w:rsid w:val="008F3B17"/>
    <w:rsid w:val="008F4887"/>
    <w:rsid w:val="00A0323E"/>
    <w:rsid w:val="00A34436"/>
    <w:rsid w:val="00A40635"/>
    <w:rsid w:val="00A42716"/>
    <w:rsid w:val="00A74EB3"/>
    <w:rsid w:val="00A97CBB"/>
    <w:rsid w:val="00AF6120"/>
    <w:rsid w:val="00B812BF"/>
    <w:rsid w:val="00B96768"/>
    <w:rsid w:val="00BD473F"/>
    <w:rsid w:val="00BE2A4B"/>
    <w:rsid w:val="00C076E2"/>
    <w:rsid w:val="00C95108"/>
    <w:rsid w:val="00D535E9"/>
    <w:rsid w:val="00D82D43"/>
    <w:rsid w:val="00D9689B"/>
    <w:rsid w:val="00DA414B"/>
    <w:rsid w:val="00DB798E"/>
    <w:rsid w:val="00DC30A2"/>
    <w:rsid w:val="00DE4A3F"/>
    <w:rsid w:val="00E24890"/>
    <w:rsid w:val="00E3068D"/>
    <w:rsid w:val="00EC3741"/>
    <w:rsid w:val="00F10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92EC78"/>
  <w15:docId w15:val="{FAC323A0-433E-44FC-9A66-DD01C597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utoRedefine/>
    <w:qFormat/>
    <w:rsid w:val="001D2DA8"/>
    <w:pPr>
      <w:ind w:left="360"/>
    </w:pPr>
    <w:rPr>
      <w:rFonts w:ascii="Verdana" w:eastAsia="Times New Roman" w:hAnsi="Verdana"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14B"/>
    <w:pPr>
      <w:ind w:left="708"/>
    </w:pPr>
  </w:style>
  <w:style w:type="table" w:styleId="Tabelraster">
    <w:name w:val="Table Grid"/>
    <w:basedOn w:val="Standaardtabel"/>
    <w:uiPriority w:val="39"/>
    <w:rsid w:val="00DA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30A2"/>
    <w:rPr>
      <w:sz w:val="22"/>
      <w:szCs w:val="22"/>
    </w:rPr>
  </w:style>
  <w:style w:type="paragraph" w:styleId="Koptekst">
    <w:name w:val="header"/>
    <w:basedOn w:val="Standaard"/>
    <w:link w:val="KoptekstChar"/>
    <w:uiPriority w:val="99"/>
    <w:unhideWhenUsed/>
    <w:rsid w:val="00E3068D"/>
    <w:pPr>
      <w:tabs>
        <w:tab w:val="center" w:pos="4536"/>
        <w:tab w:val="right" w:pos="9072"/>
      </w:tabs>
    </w:pPr>
  </w:style>
  <w:style w:type="character" w:customStyle="1" w:styleId="KoptekstChar">
    <w:name w:val="Koptekst Char"/>
    <w:basedOn w:val="Standaardalinea-lettertype"/>
    <w:link w:val="Koptekst"/>
    <w:uiPriority w:val="99"/>
    <w:rsid w:val="00E3068D"/>
    <w:rPr>
      <w:rFonts w:ascii="Verdana" w:eastAsia="Times New Roman" w:hAnsi="Verdana" w:cs="Times New Roman"/>
      <w:b/>
      <w:sz w:val="20"/>
      <w:lang w:eastAsia="nl-NL"/>
    </w:rPr>
  </w:style>
  <w:style w:type="paragraph" w:styleId="Voettekst">
    <w:name w:val="footer"/>
    <w:basedOn w:val="Standaard"/>
    <w:link w:val="VoettekstChar"/>
    <w:uiPriority w:val="99"/>
    <w:unhideWhenUsed/>
    <w:rsid w:val="00E3068D"/>
    <w:pPr>
      <w:tabs>
        <w:tab w:val="center" w:pos="4536"/>
        <w:tab w:val="right" w:pos="9072"/>
      </w:tabs>
    </w:pPr>
  </w:style>
  <w:style w:type="character" w:customStyle="1" w:styleId="VoettekstChar">
    <w:name w:val="Voettekst Char"/>
    <w:basedOn w:val="Standaardalinea-lettertype"/>
    <w:link w:val="Voettekst"/>
    <w:uiPriority w:val="99"/>
    <w:rsid w:val="00E3068D"/>
    <w:rPr>
      <w:rFonts w:ascii="Verdana" w:eastAsia="Times New Roman" w:hAnsi="Verdana" w:cs="Times New Roman"/>
      <w:b/>
      <w:sz w:val="20"/>
      <w:lang w:eastAsia="nl-NL"/>
    </w:rPr>
  </w:style>
  <w:style w:type="character" w:styleId="Paginanummer">
    <w:name w:val="page number"/>
    <w:basedOn w:val="Standaardalinea-lettertype"/>
    <w:uiPriority w:val="99"/>
    <w:semiHidden/>
    <w:unhideWhenUsed/>
    <w:rsid w:val="00E3068D"/>
  </w:style>
  <w:style w:type="paragraph" w:styleId="Ballontekst">
    <w:name w:val="Balloon Text"/>
    <w:basedOn w:val="Standaard"/>
    <w:link w:val="BallontekstChar"/>
    <w:uiPriority w:val="99"/>
    <w:semiHidden/>
    <w:unhideWhenUsed/>
    <w:rsid w:val="00C95108"/>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108"/>
    <w:rPr>
      <w:rFonts w:ascii="Tahoma" w:eastAsia="Times New Roman" w:hAnsi="Tahoma" w:cs="Tahoma"/>
      <w:b/>
      <w:sz w:val="16"/>
      <w:szCs w:val="16"/>
      <w:lang w:eastAsia="nl-NL"/>
    </w:rPr>
  </w:style>
  <w:style w:type="character" w:styleId="Hyperlink">
    <w:name w:val="Hyperlink"/>
    <w:basedOn w:val="Standaardalinea-lettertype"/>
    <w:uiPriority w:val="99"/>
    <w:unhideWhenUsed/>
    <w:rsid w:val="00BD473F"/>
    <w:rPr>
      <w:color w:val="0563C1" w:themeColor="hyperlink"/>
      <w:u w:val="single"/>
    </w:rPr>
  </w:style>
  <w:style w:type="character" w:styleId="Verwijzingopmerking">
    <w:name w:val="annotation reference"/>
    <w:basedOn w:val="Standaardalinea-lettertype"/>
    <w:uiPriority w:val="99"/>
    <w:semiHidden/>
    <w:unhideWhenUsed/>
    <w:rsid w:val="00EC3741"/>
    <w:rPr>
      <w:sz w:val="16"/>
      <w:szCs w:val="16"/>
    </w:rPr>
  </w:style>
  <w:style w:type="paragraph" w:styleId="Tekstopmerking">
    <w:name w:val="annotation text"/>
    <w:basedOn w:val="Standaard"/>
    <w:link w:val="TekstopmerkingChar"/>
    <w:uiPriority w:val="99"/>
    <w:semiHidden/>
    <w:unhideWhenUsed/>
    <w:rsid w:val="00EC3741"/>
  </w:style>
  <w:style w:type="character" w:customStyle="1" w:styleId="TekstopmerkingChar">
    <w:name w:val="Tekst opmerking Char"/>
    <w:basedOn w:val="Standaardalinea-lettertype"/>
    <w:link w:val="Tekstopmerking"/>
    <w:uiPriority w:val="99"/>
    <w:semiHidden/>
    <w:rsid w:val="00EC3741"/>
    <w:rPr>
      <w:rFonts w:ascii="Verdana" w:eastAsia="Times New Roman" w:hAnsi="Verdana" w:cs="Times New Roman"/>
      <w:b/>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C3741"/>
    <w:rPr>
      <w:bCs/>
    </w:rPr>
  </w:style>
  <w:style w:type="character" w:customStyle="1" w:styleId="OnderwerpvanopmerkingChar">
    <w:name w:val="Onderwerp van opmerking Char"/>
    <w:basedOn w:val="TekstopmerkingChar"/>
    <w:link w:val="Onderwerpvanopmerking"/>
    <w:uiPriority w:val="99"/>
    <w:semiHidden/>
    <w:rsid w:val="00EC3741"/>
    <w:rPr>
      <w:rFonts w:ascii="Verdana" w:eastAsia="Times New Roman" w:hAnsi="Verdana" w:cs="Times New Roman"/>
      <w:b/>
      <w:bCs/>
      <w:sz w:val="20"/>
      <w:szCs w:val="20"/>
      <w:lang w:eastAsia="nl-NL"/>
    </w:rPr>
  </w:style>
  <w:style w:type="character" w:styleId="Onopgelostemelding">
    <w:name w:val="Unresolved Mention"/>
    <w:basedOn w:val="Standaardalinea-lettertype"/>
    <w:uiPriority w:val="99"/>
    <w:semiHidden/>
    <w:unhideWhenUsed/>
    <w:rsid w:val="00214BDD"/>
    <w:rPr>
      <w:color w:val="605E5C"/>
      <w:shd w:val="clear" w:color="auto" w:fill="E1DFDD"/>
    </w:rPr>
  </w:style>
  <w:style w:type="character" w:styleId="GevolgdeHyperlink">
    <w:name w:val="FollowedHyperlink"/>
    <w:basedOn w:val="Standaardalinea-lettertype"/>
    <w:uiPriority w:val="99"/>
    <w:semiHidden/>
    <w:unhideWhenUsed/>
    <w:rsid w:val="00214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ans.nl/vilans/media/documents/producten/overzicht-wettelijk-verplichte-registraties-verminderen-regeldruk.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ursing.nl/PageFiles/7128/001_RBIAdam-image-NURS7436I0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kevellinga@zorggroepcharim.nl" TargetMode="External"/><Relationship Id="rId4" Type="http://schemas.openxmlformats.org/officeDocument/2006/relationships/webSettings" Target="webSettings.xml"/><Relationship Id="rId9" Type="http://schemas.openxmlformats.org/officeDocument/2006/relationships/hyperlink" Target="https://www.wzh.nl/sites/default/files/files/WZH_Zakboekje_Rapporteren_copyright.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Zorggroep Charim</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jannekeeeeee ..</dc:creator>
  <cp:lastModifiedBy>Anneke Vellinga</cp:lastModifiedBy>
  <cp:revision>5</cp:revision>
  <dcterms:created xsi:type="dcterms:W3CDTF">2019-09-24T06:48:00Z</dcterms:created>
  <dcterms:modified xsi:type="dcterms:W3CDTF">2019-10-02T07:49:00Z</dcterms:modified>
</cp:coreProperties>
</file>